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F39079" w14:textId="3007D4FE" w:rsidR="006A64C0" w:rsidRPr="007F7BC2" w:rsidRDefault="006A64C0" w:rsidP="005D0D3F">
      <w:pPr>
        <w:widowControl/>
        <w:tabs>
          <w:tab w:val="right" w:pos="9639"/>
        </w:tabs>
        <w:jc w:val="left"/>
        <w:rPr>
          <w:rFonts w:eastAsia="MS Mincho" w:cs="Arial"/>
          <w:kern w:val="0"/>
          <w:sz w:val="24"/>
          <w:szCs w:val="24"/>
        </w:rPr>
      </w:pPr>
      <w:bookmarkStart w:id="0" w:name="OLE_LINK1"/>
      <w:r w:rsidRPr="007F7BC2">
        <w:rPr>
          <w:rFonts w:eastAsia="MS Mincho" w:cs="Arial"/>
          <w:kern w:val="0"/>
          <w:sz w:val="24"/>
          <w:szCs w:val="24"/>
        </w:rPr>
        <w:t xml:space="preserve">3GPP TSG-RAN WG2 </w:t>
      </w:r>
      <w:r w:rsidR="009C3482" w:rsidRPr="009C3482">
        <w:rPr>
          <w:rFonts w:eastAsia="MS Mincho" w:cs="Arial"/>
          <w:kern w:val="0"/>
          <w:sz w:val="24"/>
          <w:szCs w:val="24"/>
        </w:rPr>
        <w:t>NR Ad hoc 1801</w:t>
      </w:r>
      <w:r w:rsidRPr="009C3482">
        <w:rPr>
          <w:rFonts w:eastAsia="MS Mincho" w:cs="Arial"/>
          <w:kern w:val="0"/>
          <w:sz w:val="24"/>
          <w:szCs w:val="24"/>
        </w:rPr>
        <w:tab/>
      </w:r>
      <w:r w:rsidR="005D0D3F" w:rsidRPr="006B4192">
        <w:rPr>
          <w:rFonts w:eastAsia="MS Mincho" w:cs="Arial"/>
          <w:kern w:val="0"/>
          <w:sz w:val="24"/>
          <w:szCs w:val="24"/>
        </w:rPr>
        <w:t xml:space="preserve">  </w:t>
      </w:r>
      <w:r w:rsidR="00F50D36">
        <w:rPr>
          <w:rFonts w:eastAsia="MS Mincho" w:cs="Arial"/>
          <w:kern w:val="0"/>
          <w:sz w:val="24"/>
          <w:szCs w:val="24"/>
        </w:rPr>
        <w:t xml:space="preserve"> </w:t>
      </w:r>
      <w:r w:rsidRPr="00F50D36">
        <w:rPr>
          <w:rFonts w:eastAsia="MS Mincho" w:cs="Arial"/>
          <w:kern w:val="0"/>
          <w:sz w:val="24"/>
          <w:szCs w:val="24"/>
        </w:rPr>
        <w:t>R2-</w:t>
      </w:r>
      <w:r w:rsidR="00B3078F" w:rsidRPr="00F50D36">
        <w:rPr>
          <w:rFonts w:eastAsia="MS Mincho" w:cs="Arial"/>
          <w:kern w:val="0"/>
          <w:sz w:val="24"/>
          <w:szCs w:val="24"/>
        </w:rPr>
        <w:t>1</w:t>
      </w:r>
      <w:r w:rsidR="009C3482" w:rsidRPr="00F50D36">
        <w:rPr>
          <w:rFonts w:eastAsia="MS Mincho" w:cs="Arial"/>
          <w:kern w:val="0"/>
          <w:sz w:val="24"/>
          <w:szCs w:val="24"/>
        </w:rPr>
        <w:t>8</w:t>
      </w:r>
      <w:r w:rsidR="00F50D36">
        <w:rPr>
          <w:rFonts w:eastAsia="MS Mincho" w:cs="Arial"/>
          <w:kern w:val="0"/>
          <w:sz w:val="24"/>
          <w:szCs w:val="24"/>
        </w:rPr>
        <w:t>00314</w:t>
      </w:r>
    </w:p>
    <w:bookmarkEnd w:id="0"/>
    <w:p w14:paraId="49FA7468" w14:textId="4C2E19C3" w:rsidR="006A64C0" w:rsidRPr="0097210A" w:rsidRDefault="009C3482" w:rsidP="006A64C0">
      <w:pPr>
        <w:widowControl/>
        <w:tabs>
          <w:tab w:val="right" w:pos="9639"/>
        </w:tabs>
        <w:jc w:val="left"/>
        <w:rPr>
          <w:rFonts w:eastAsia="MS Mincho" w:cs="Arial"/>
          <w:kern w:val="0"/>
          <w:sz w:val="24"/>
          <w:szCs w:val="24"/>
        </w:rPr>
      </w:pPr>
      <w:r w:rsidRPr="009C3482">
        <w:rPr>
          <w:rFonts w:eastAsia="MS Mincho" w:cs="Arial"/>
          <w:kern w:val="0"/>
          <w:sz w:val="24"/>
          <w:szCs w:val="24"/>
        </w:rPr>
        <w:t>Vancouver, Canada, 22</w:t>
      </w:r>
      <w:r w:rsidRPr="009C3482">
        <w:rPr>
          <w:rFonts w:eastAsia="MS Mincho" w:cs="Arial"/>
          <w:kern w:val="0"/>
          <w:sz w:val="24"/>
          <w:szCs w:val="24"/>
          <w:vertAlign w:val="superscript"/>
        </w:rPr>
        <w:t>nd</w:t>
      </w:r>
      <w:r w:rsidRPr="009C3482">
        <w:rPr>
          <w:rFonts w:eastAsia="MS Mincho" w:cs="Arial"/>
          <w:kern w:val="0"/>
          <w:sz w:val="24"/>
          <w:szCs w:val="24"/>
        </w:rPr>
        <w:t xml:space="preserve"> January – 26</w:t>
      </w:r>
      <w:r w:rsidRPr="009C3482">
        <w:rPr>
          <w:rFonts w:eastAsia="MS Mincho" w:cs="Arial"/>
          <w:kern w:val="0"/>
          <w:sz w:val="24"/>
          <w:szCs w:val="24"/>
          <w:vertAlign w:val="superscript"/>
        </w:rPr>
        <w:t>th</w:t>
      </w:r>
      <w:r w:rsidRPr="009C3482">
        <w:rPr>
          <w:rFonts w:eastAsia="MS Mincho" w:cs="Arial"/>
          <w:kern w:val="0"/>
          <w:sz w:val="24"/>
          <w:szCs w:val="24"/>
        </w:rPr>
        <w:t xml:space="preserve"> January 2018 </w:t>
      </w:r>
    </w:p>
    <w:p w14:paraId="28509CC3" w14:textId="624DF79E" w:rsidR="006A64C0" w:rsidRPr="007F7BC2" w:rsidRDefault="006A64C0" w:rsidP="006A64C0">
      <w:pPr>
        <w:widowControl/>
        <w:tabs>
          <w:tab w:val="left" w:pos="1985"/>
        </w:tabs>
        <w:spacing w:beforeLines="20" w:before="58" w:afterLines="20" w:after="58"/>
        <w:jc w:val="left"/>
        <w:rPr>
          <w:rFonts w:eastAsia="MS Gothic" w:cs="Arial"/>
          <w:kern w:val="0"/>
          <w:sz w:val="24"/>
          <w:szCs w:val="24"/>
          <w:lang w:eastAsia="en-US"/>
        </w:rPr>
      </w:pPr>
      <w:r w:rsidRPr="007F7BC2">
        <w:rPr>
          <w:rFonts w:eastAsia="MS Gothic" w:cs="Arial"/>
          <w:kern w:val="0"/>
          <w:sz w:val="24"/>
          <w:szCs w:val="24"/>
          <w:lang w:eastAsia="en-US"/>
        </w:rPr>
        <w:t>Agenda Item:</w:t>
      </w:r>
      <w:bookmarkStart w:id="1" w:name="Source"/>
      <w:bookmarkEnd w:id="1"/>
      <w:r w:rsidRPr="007F7BC2">
        <w:rPr>
          <w:rFonts w:eastAsia="MS Gothic" w:cs="Arial"/>
          <w:kern w:val="0"/>
          <w:sz w:val="24"/>
          <w:szCs w:val="24"/>
          <w:lang w:eastAsia="en-US"/>
        </w:rPr>
        <w:tab/>
      </w:r>
      <w:r w:rsidRPr="006B4192">
        <w:rPr>
          <w:rFonts w:eastAsia="MS Gothic" w:cs="Arial"/>
          <w:kern w:val="0"/>
          <w:sz w:val="24"/>
          <w:szCs w:val="24"/>
          <w:lang w:eastAsia="en-US"/>
        </w:rPr>
        <w:t>10.</w:t>
      </w:r>
      <w:r w:rsidR="009C3482">
        <w:rPr>
          <w:rFonts w:eastAsia="MS Gothic" w:cs="Arial"/>
          <w:kern w:val="0"/>
          <w:sz w:val="24"/>
          <w:szCs w:val="24"/>
          <w:lang w:eastAsia="en-US"/>
        </w:rPr>
        <w:t>2</w:t>
      </w:r>
      <w:r w:rsidR="003B6E24" w:rsidRPr="006B4192">
        <w:rPr>
          <w:rFonts w:eastAsia="MS Gothic" w:cs="Arial"/>
          <w:kern w:val="0"/>
          <w:sz w:val="24"/>
          <w:szCs w:val="24"/>
          <w:lang w:eastAsia="en-US"/>
        </w:rPr>
        <w:t>.</w:t>
      </w:r>
      <w:r w:rsidR="009C3482">
        <w:rPr>
          <w:rFonts w:eastAsia="MS Gothic" w:cs="Arial"/>
          <w:kern w:val="0"/>
          <w:sz w:val="24"/>
          <w:szCs w:val="24"/>
          <w:lang w:eastAsia="en-US"/>
        </w:rPr>
        <w:t>8</w:t>
      </w:r>
    </w:p>
    <w:p w14:paraId="379ABCA8" w14:textId="77777777" w:rsidR="006A64C0" w:rsidRPr="007F7BC2" w:rsidRDefault="006A64C0" w:rsidP="006A64C0">
      <w:pPr>
        <w:widowControl/>
        <w:tabs>
          <w:tab w:val="left" w:pos="1985"/>
        </w:tabs>
        <w:spacing w:beforeLines="20" w:before="58" w:afterLines="20" w:after="58"/>
        <w:jc w:val="left"/>
        <w:rPr>
          <w:rFonts w:eastAsia="MS Gothic" w:cs="Arial"/>
          <w:kern w:val="0"/>
          <w:sz w:val="24"/>
          <w:szCs w:val="24"/>
          <w:lang w:eastAsia="en-US"/>
        </w:rPr>
      </w:pPr>
      <w:r w:rsidRPr="007F7BC2">
        <w:rPr>
          <w:rFonts w:eastAsia="MS Gothic" w:cs="Arial"/>
          <w:kern w:val="0"/>
          <w:sz w:val="24"/>
          <w:szCs w:val="24"/>
          <w:lang w:eastAsia="en-US"/>
        </w:rPr>
        <w:t xml:space="preserve">Source: </w:t>
      </w:r>
      <w:r w:rsidRPr="007F7BC2">
        <w:rPr>
          <w:rFonts w:eastAsia="MS Gothic" w:cs="Arial"/>
          <w:kern w:val="0"/>
          <w:sz w:val="24"/>
          <w:szCs w:val="24"/>
          <w:lang w:eastAsia="en-US"/>
        </w:rPr>
        <w:tab/>
        <w:t>Fujitsu</w:t>
      </w:r>
    </w:p>
    <w:p w14:paraId="46444E60" w14:textId="6D0D5378" w:rsidR="006A64C0" w:rsidRPr="00411DB5" w:rsidRDefault="006A64C0" w:rsidP="006A64C0">
      <w:pPr>
        <w:widowControl/>
        <w:tabs>
          <w:tab w:val="left" w:pos="1985"/>
        </w:tabs>
        <w:spacing w:beforeLines="20" w:before="58" w:afterLines="20" w:after="58"/>
        <w:ind w:left="1983" w:hangingChars="823" w:hanging="1983"/>
        <w:jc w:val="left"/>
        <w:rPr>
          <w:rFonts w:eastAsia="MS Gothic" w:cs="Arial"/>
          <w:kern w:val="0"/>
          <w:sz w:val="24"/>
          <w:szCs w:val="24"/>
          <w:lang w:eastAsia="en-US"/>
        </w:rPr>
      </w:pPr>
      <w:r w:rsidRPr="007F7BC2">
        <w:rPr>
          <w:rFonts w:eastAsia="MS Gothic" w:cs="Arial"/>
          <w:kern w:val="0"/>
          <w:sz w:val="24"/>
          <w:szCs w:val="24"/>
          <w:lang w:eastAsia="en-US"/>
        </w:rPr>
        <w:t>Title:</w:t>
      </w:r>
      <w:r w:rsidRPr="007F7BC2">
        <w:rPr>
          <w:rFonts w:eastAsia="MS Gothic" w:cs="Arial"/>
          <w:kern w:val="0"/>
          <w:sz w:val="24"/>
          <w:szCs w:val="24"/>
          <w:lang w:eastAsia="en-US"/>
        </w:rPr>
        <w:tab/>
      </w:r>
      <w:r w:rsidR="00B651B2" w:rsidRPr="00F50D36">
        <w:rPr>
          <w:rFonts w:eastAsia="MS Mincho" w:cs="Arial"/>
          <w:kern w:val="0"/>
          <w:sz w:val="24"/>
          <w:szCs w:val="24"/>
        </w:rPr>
        <w:t>Link reconfiguration and RLM/RLF</w:t>
      </w:r>
      <w:r w:rsidR="00966046" w:rsidRPr="00966046">
        <w:rPr>
          <w:rFonts w:eastAsia="MS Gothic" w:cs="Arial"/>
          <w:kern w:val="0"/>
          <w:sz w:val="24"/>
          <w:szCs w:val="24"/>
          <w:lang w:eastAsia="en-US"/>
        </w:rPr>
        <w:t xml:space="preserve"> </w:t>
      </w:r>
    </w:p>
    <w:p w14:paraId="457F8E71" w14:textId="77777777" w:rsidR="006A64C0" w:rsidRPr="007F7BC2" w:rsidRDefault="006A64C0" w:rsidP="006A64C0">
      <w:pPr>
        <w:widowControl/>
        <w:tabs>
          <w:tab w:val="left" w:pos="1985"/>
        </w:tabs>
        <w:spacing w:beforeLines="20" w:before="58" w:afterLines="20" w:after="58"/>
        <w:jc w:val="left"/>
        <w:rPr>
          <w:rFonts w:eastAsia="MS Mincho" w:cs="Arial"/>
          <w:kern w:val="0"/>
          <w:sz w:val="24"/>
          <w:szCs w:val="24"/>
        </w:rPr>
      </w:pPr>
      <w:r w:rsidRPr="007F7BC2">
        <w:rPr>
          <w:rFonts w:eastAsia="MS Gothic" w:cs="Arial"/>
          <w:kern w:val="0"/>
          <w:sz w:val="24"/>
          <w:szCs w:val="24"/>
          <w:lang w:eastAsia="en-US"/>
        </w:rPr>
        <w:t>Document for:</w:t>
      </w:r>
      <w:r w:rsidRPr="007F7BC2">
        <w:rPr>
          <w:rFonts w:eastAsia="MS Gothic" w:cs="Arial"/>
          <w:kern w:val="0"/>
          <w:sz w:val="24"/>
          <w:szCs w:val="24"/>
          <w:lang w:eastAsia="en-US"/>
        </w:rPr>
        <w:tab/>
      </w:r>
      <w:r>
        <w:rPr>
          <w:rFonts w:eastAsia="MS Mincho" w:cs="Arial"/>
          <w:kern w:val="0"/>
          <w:sz w:val="24"/>
          <w:szCs w:val="24"/>
        </w:rPr>
        <w:t>Decision</w:t>
      </w:r>
    </w:p>
    <w:p w14:paraId="49886F86" w14:textId="77777777" w:rsidR="006A64C0" w:rsidRPr="00CC1394" w:rsidRDefault="006A64C0" w:rsidP="006A64C0">
      <w:pPr>
        <w:keepNext/>
        <w:widowControl/>
        <w:numPr>
          <w:ilvl w:val="0"/>
          <w:numId w:val="1"/>
        </w:numPr>
        <w:pBdr>
          <w:top w:val="single" w:sz="12" w:space="4" w:color="auto"/>
        </w:pBdr>
        <w:tabs>
          <w:tab w:val="left" w:pos="0"/>
        </w:tabs>
        <w:spacing w:beforeLines="50" w:before="145" w:afterLines="50" w:after="145" w:line="0" w:lineRule="atLeast"/>
        <w:jc w:val="left"/>
        <w:outlineLvl w:val="0"/>
        <w:rPr>
          <w:rFonts w:eastAsia="MS Gothic" w:cs="Arial"/>
          <w:bCs/>
          <w:kern w:val="28"/>
          <w:sz w:val="32"/>
          <w:szCs w:val="32"/>
        </w:rPr>
      </w:pPr>
      <w:r>
        <w:rPr>
          <w:rFonts w:eastAsia="MS Gothic" w:cs="Arial"/>
          <w:bCs/>
          <w:kern w:val="28"/>
          <w:sz w:val="32"/>
          <w:szCs w:val="32"/>
        </w:rPr>
        <w:t>Introduction</w:t>
      </w:r>
    </w:p>
    <w:p w14:paraId="5DC8C48D" w14:textId="1EF4DDB7" w:rsidR="00075389" w:rsidRDefault="00643A43" w:rsidP="00075389">
      <w:pPr>
        <w:pStyle w:val="a7"/>
        <w:overflowPunct w:val="0"/>
        <w:autoSpaceDE w:val="0"/>
        <w:autoSpaceDN w:val="0"/>
        <w:adjustRightInd w:val="0"/>
        <w:spacing w:after="120"/>
        <w:jc w:val="both"/>
        <w:textAlignment w:val="baseline"/>
        <w:rPr>
          <w:rFonts w:eastAsia="Times New Roman"/>
          <w:b w:val="0"/>
          <w:lang w:eastAsia="zh-CN"/>
        </w:rPr>
      </w:pPr>
      <w:r>
        <w:rPr>
          <w:rFonts w:eastAsia="Times New Roman"/>
          <w:b w:val="0"/>
          <w:lang w:eastAsia="zh-CN"/>
        </w:rPr>
        <w:t>Regarding radio link monitoring</w:t>
      </w:r>
      <w:r w:rsidR="00562902">
        <w:rPr>
          <w:rFonts w:eastAsia="Times New Roman"/>
          <w:b w:val="0"/>
          <w:lang w:eastAsia="zh-CN"/>
        </w:rPr>
        <w:t xml:space="preserve"> and </w:t>
      </w:r>
      <w:r w:rsidR="00CC78CB">
        <w:rPr>
          <w:rFonts w:eastAsia="Times New Roman"/>
          <w:b w:val="0"/>
          <w:lang w:eastAsia="zh-CN"/>
        </w:rPr>
        <w:t>beam failure recovery</w:t>
      </w:r>
      <w:r>
        <w:rPr>
          <w:rFonts w:eastAsia="Times New Roman"/>
          <w:b w:val="0"/>
          <w:lang w:eastAsia="zh-CN"/>
        </w:rPr>
        <w:t>,</w:t>
      </w:r>
      <w:r w:rsidR="00CC78CB">
        <w:rPr>
          <w:rFonts w:eastAsia="Times New Roman"/>
          <w:b w:val="0"/>
          <w:lang w:eastAsia="zh-CN"/>
        </w:rPr>
        <w:t xml:space="preserve"> both RAN1 and RAN2 have some discussion</w:t>
      </w:r>
      <w:r w:rsidR="00DA12A8">
        <w:rPr>
          <w:rFonts w:eastAsia="Times New Roman"/>
          <w:b w:val="0"/>
          <w:lang w:eastAsia="zh-CN"/>
        </w:rPr>
        <w:t>s</w:t>
      </w:r>
      <w:r w:rsidR="00CC78CB">
        <w:rPr>
          <w:rFonts w:eastAsia="Times New Roman"/>
          <w:b w:val="0"/>
          <w:lang w:eastAsia="zh-CN"/>
        </w:rPr>
        <w:t xml:space="preserve"> and </w:t>
      </w:r>
      <w:r w:rsidR="00DA12A8">
        <w:rPr>
          <w:rFonts w:eastAsia="Times New Roman"/>
          <w:b w:val="0"/>
          <w:lang w:eastAsia="zh-CN"/>
        </w:rPr>
        <w:t>basic</w:t>
      </w:r>
      <w:r w:rsidR="00CC78CB">
        <w:rPr>
          <w:rFonts w:eastAsia="Times New Roman"/>
          <w:b w:val="0"/>
          <w:lang w:eastAsia="zh-CN"/>
        </w:rPr>
        <w:t xml:space="preserve"> mechanism</w:t>
      </w:r>
      <w:r w:rsidR="00DA12A8">
        <w:rPr>
          <w:rFonts w:eastAsia="Times New Roman"/>
          <w:b w:val="0"/>
          <w:lang w:eastAsia="zh-CN"/>
        </w:rPr>
        <w:t>s are</w:t>
      </w:r>
      <w:r w:rsidR="00CC78CB">
        <w:rPr>
          <w:rFonts w:eastAsia="Times New Roman"/>
          <w:b w:val="0"/>
          <w:lang w:eastAsia="zh-CN"/>
        </w:rPr>
        <w:t xml:space="preserve"> made.</w:t>
      </w:r>
      <w:r w:rsidR="00247ABE">
        <w:rPr>
          <w:rFonts w:eastAsia="Times New Roman"/>
          <w:b w:val="0"/>
          <w:lang w:eastAsia="zh-CN"/>
        </w:rPr>
        <w:t xml:space="preserve"> </w:t>
      </w:r>
      <w:r w:rsidR="00DA12A8">
        <w:rPr>
          <w:rFonts w:eastAsia="Times New Roman"/>
          <w:b w:val="0"/>
          <w:lang w:eastAsia="zh-CN"/>
        </w:rPr>
        <w:t xml:space="preserve">However, </w:t>
      </w:r>
      <w:r w:rsidR="009C3482" w:rsidRPr="009C3482">
        <w:rPr>
          <w:rFonts w:eastAsia="Times New Roman"/>
          <w:b w:val="0"/>
          <w:lang w:eastAsia="zh-CN"/>
        </w:rPr>
        <w:t>some issues for radio link monitoring procedure and radio link failur</w:t>
      </w:r>
      <w:r w:rsidR="00CC78CB">
        <w:rPr>
          <w:rFonts w:eastAsia="Times New Roman"/>
          <w:b w:val="0"/>
          <w:lang w:eastAsia="zh-CN"/>
        </w:rPr>
        <w:t>e declaration</w:t>
      </w:r>
      <w:r w:rsidR="00247ABE">
        <w:rPr>
          <w:rFonts w:eastAsia="Times New Roman"/>
          <w:b w:val="0"/>
          <w:lang w:eastAsia="zh-CN"/>
        </w:rPr>
        <w:t xml:space="preserve"> are still open</w:t>
      </w:r>
      <w:r w:rsidR="00CC78CB">
        <w:rPr>
          <w:rFonts w:eastAsia="Times New Roman"/>
          <w:b w:val="0"/>
          <w:lang w:eastAsia="zh-CN"/>
        </w:rPr>
        <w:t>.</w:t>
      </w:r>
      <w:r w:rsidR="009C3482">
        <w:rPr>
          <w:rFonts w:eastAsia="Times New Roman"/>
          <w:b w:val="0"/>
          <w:lang w:eastAsia="zh-CN"/>
        </w:rPr>
        <w:t xml:space="preserve"> In this paper, </w:t>
      </w:r>
      <w:r w:rsidR="009C3482" w:rsidRPr="009C3482">
        <w:rPr>
          <w:rFonts w:eastAsia="Times New Roman"/>
          <w:b w:val="0"/>
          <w:lang w:eastAsia="zh-CN"/>
        </w:rPr>
        <w:t>impact of beam failure recovery indication from lower layer is discussed.</w:t>
      </w:r>
    </w:p>
    <w:p w14:paraId="737F4392" w14:textId="3129B0B3" w:rsidR="00CC78CB" w:rsidRDefault="00CC78CB" w:rsidP="00075389">
      <w:pPr>
        <w:pStyle w:val="a7"/>
        <w:overflowPunct w:val="0"/>
        <w:autoSpaceDE w:val="0"/>
        <w:autoSpaceDN w:val="0"/>
        <w:adjustRightInd w:val="0"/>
        <w:spacing w:after="120"/>
        <w:jc w:val="both"/>
        <w:textAlignment w:val="baseline"/>
        <w:rPr>
          <w:rFonts w:eastAsia="Times New Roman"/>
          <w:b w:val="0"/>
          <w:lang w:eastAsia="zh-CN"/>
        </w:rPr>
      </w:pPr>
      <w:r w:rsidRPr="002E091F">
        <w:rPr>
          <w:rFonts w:eastAsia="Times New Roman"/>
          <w:b w:val="0"/>
          <w:lang w:eastAsia="zh-CN"/>
        </w:rPr>
        <w:t xml:space="preserve">In the following, both </w:t>
      </w:r>
      <w:r w:rsidR="002E091F" w:rsidRPr="002E091F">
        <w:rPr>
          <w:rFonts w:eastAsia="Times New Roman"/>
          <w:b w:val="0"/>
          <w:lang w:eastAsia="zh-CN"/>
        </w:rPr>
        <w:t>beam failure recovery</w:t>
      </w:r>
      <w:r w:rsidRPr="002E091F">
        <w:rPr>
          <w:rFonts w:eastAsia="Times New Roman"/>
          <w:b w:val="0"/>
          <w:lang w:eastAsia="zh-CN"/>
        </w:rPr>
        <w:t xml:space="preserve"> </w:t>
      </w:r>
      <w:r w:rsidR="002E091F">
        <w:rPr>
          <w:rFonts w:eastAsia="Times New Roman"/>
          <w:b w:val="0"/>
          <w:lang w:eastAsia="zh-CN"/>
        </w:rPr>
        <w:t xml:space="preserve">and link </w:t>
      </w:r>
      <w:r w:rsidR="002E091F" w:rsidRPr="002E091F">
        <w:rPr>
          <w:rFonts w:eastAsia="Times New Roman"/>
          <w:b w:val="0"/>
          <w:lang w:eastAsia="zh-CN"/>
        </w:rPr>
        <w:t xml:space="preserve">reconfiguration </w:t>
      </w:r>
      <w:r w:rsidRPr="002E091F">
        <w:rPr>
          <w:rFonts w:eastAsia="Times New Roman"/>
          <w:b w:val="0"/>
          <w:lang w:eastAsia="zh-CN"/>
        </w:rPr>
        <w:t>are used and same meaning applies.</w:t>
      </w:r>
    </w:p>
    <w:p w14:paraId="10088FA9" w14:textId="03E69CED" w:rsidR="006A64C0" w:rsidRDefault="0026476E" w:rsidP="006A64C0">
      <w:pPr>
        <w:keepNext/>
        <w:widowControl/>
        <w:numPr>
          <w:ilvl w:val="0"/>
          <w:numId w:val="1"/>
        </w:numPr>
        <w:pBdr>
          <w:top w:val="single" w:sz="12" w:space="4" w:color="auto"/>
        </w:pBdr>
        <w:tabs>
          <w:tab w:val="left" w:pos="0"/>
        </w:tabs>
        <w:spacing w:beforeLines="50" w:before="145" w:afterLines="50" w:after="145" w:line="0" w:lineRule="atLeast"/>
        <w:jc w:val="left"/>
        <w:outlineLvl w:val="0"/>
        <w:rPr>
          <w:rFonts w:eastAsia="MS Gothic" w:cs="Arial"/>
          <w:bCs/>
          <w:kern w:val="28"/>
          <w:sz w:val="32"/>
          <w:szCs w:val="32"/>
        </w:rPr>
      </w:pPr>
      <w:r>
        <w:rPr>
          <w:rFonts w:eastAsia="MS Gothic" w:cs="Arial"/>
          <w:bCs/>
          <w:kern w:val="28"/>
          <w:sz w:val="32"/>
          <w:szCs w:val="32"/>
        </w:rPr>
        <w:t>Background</w:t>
      </w:r>
    </w:p>
    <w:p w14:paraId="209BD318" w14:textId="729F5B3F" w:rsidR="00A8109F" w:rsidRDefault="00A8109F" w:rsidP="00A8109F">
      <w:pPr>
        <w:pStyle w:val="2"/>
        <w:rPr>
          <w:lang w:eastAsia="zh-CN"/>
        </w:rPr>
      </w:pPr>
      <w:r>
        <w:rPr>
          <w:lang w:eastAsia="zh-CN"/>
        </w:rPr>
        <w:t xml:space="preserve">2.1 </w:t>
      </w:r>
      <w:r w:rsidR="00B31350">
        <w:rPr>
          <w:lang w:eastAsia="zh-CN"/>
        </w:rPr>
        <w:t>RLM</w:t>
      </w:r>
      <w:r>
        <w:rPr>
          <w:lang w:eastAsia="zh-CN"/>
        </w:rPr>
        <w:t xml:space="preserve"> and </w:t>
      </w:r>
      <w:r w:rsidR="00B31350">
        <w:rPr>
          <w:lang w:eastAsia="zh-CN"/>
        </w:rPr>
        <w:t>RLF declaration</w:t>
      </w:r>
    </w:p>
    <w:p w14:paraId="430CBAF0" w14:textId="4A2DABDE" w:rsidR="00A24EB9" w:rsidRDefault="0045487D" w:rsidP="006C6933">
      <w:pPr>
        <w:pStyle w:val="a7"/>
        <w:overflowPunct w:val="0"/>
        <w:autoSpaceDE w:val="0"/>
        <w:autoSpaceDN w:val="0"/>
        <w:adjustRightInd w:val="0"/>
        <w:spacing w:after="120"/>
        <w:jc w:val="both"/>
        <w:textAlignment w:val="baseline"/>
        <w:rPr>
          <w:rFonts w:eastAsia="Times New Roman"/>
          <w:b w:val="0"/>
          <w:lang w:eastAsia="zh-CN"/>
        </w:rPr>
      </w:pPr>
      <w:r>
        <w:rPr>
          <w:rFonts w:eastAsia="Times New Roman"/>
          <w:b w:val="0"/>
          <w:lang w:eastAsia="zh-CN"/>
        </w:rPr>
        <w:t xml:space="preserve">As captured in </w:t>
      </w:r>
      <w:r w:rsidR="0059027D">
        <w:rPr>
          <w:rFonts w:eastAsia="Times New Roman"/>
          <w:b w:val="0"/>
          <w:lang w:eastAsia="zh-CN"/>
        </w:rPr>
        <w:t xml:space="preserve">the NR specifications </w:t>
      </w:r>
      <w:r w:rsidR="00CE7446">
        <w:rPr>
          <w:rFonts w:eastAsia="Times New Roman"/>
          <w:b w:val="0"/>
          <w:lang w:eastAsia="zh-CN"/>
        </w:rPr>
        <w:fldChar w:fldCharType="begin"/>
      </w:r>
      <w:r w:rsidR="00CE7446">
        <w:rPr>
          <w:rFonts w:eastAsia="Times New Roman"/>
          <w:b w:val="0"/>
          <w:lang w:eastAsia="zh-CN"/>
        </w:rPr>
        <w:instrText xml:space="preserve"> REF _Ref503517271 \r \h </w:instrText>
      </w:r>
      <w:r w:rsidR="00CE7446">
        <w:rPr>
          <w:rFonts w:eastAsia="Times New Roman"/>
          <w:b w:val="0"/>
          <w:lang w:eastAsia="zh-CN"/>
        </w:rPr>
      </w:r>
      <w:r w:rsidR="00CE7446">
        <w:rPr>
          <w:rFonts w:eastAsia="Times New Roman"/>
          <w:b w:val="0"/>
          <w:lang w:eastAsia="zh-CN"/>
        </w:rPr>
        <w:fldChar w:fldCharType="separate"/>
      </w:r>
      <w:r w:rsidR="00CE7446">
        <w:rPr>
          <w:rFonts w:eastAsia="Times New Roman"/>
          <w:b w:val="0"/>
          <w:lang w:eastAsia="zh-CN"/>
        </w:rPr>
        <w:t>[1]</w:t>
      </w:r>
      <w:r w:rsidR="00CE7446">
        <w:rPr>
          <w:rFonts w:eastAsia="Times New Roman"/>
          <w:b w:val="0"/>
          <w:lang w:eastAsia="zh-CN"/>
        </w:rPr>
        <w:fldChar w:fldCharType="end"/>
      </w:r>
      <w:r w:rsidR="00CE7446">
        <w:rPr>
          <w:rFonts w:eastAsia="Times New Roman"/>
          <w:b w:val="0"/>
          <w:lang w:eastAsia="zh-CN"/>
        </w:rPr>
        <w:t xml:space="preserve"> </w:t>
      </w:r>
      <w:r w:rsidR="00CE7446">
        <w:rPr>
          <w:rFonts w:eastAsia="Times New Roman"/>
          <w:b w:val="0"/>
          <w:lang w:eastAsia="zh-CN"/>
        </w:rPr>
        <w:fldChar w:fldCharType="begin"/>
      </w:r>
      <w:r w:rsidR="00CE7446">
        <w:rPr>
          <w:rFonts w:eastAsia="Times New Roman"/>
          <w:b w:val="0"/>
          <w:lang w:eastAsia="zh-CN"/>
        </w:rPr>
        <w:instrText xml:space="preserve"> REF _Ref503517277 \r \h </w:instrText>
      </w:r>
      <w:r w:rsidR="00CE7446">
        <w:rPr>
          <w:rFonts w:eastAsia="Times New Roman"/>
          <w:b w:val="0"/>
          <w:lang w:eastAsia="zh-CN"/>
        </w:rPr>
      </w:r>
      <w:r w:rsidR="00CE7446">
        <w:rPr>
          <w:rFonts w:eastAsia="Times New Roman"/>
          <w:b w:val="0"/>
          <w:lang w:eastAsia="zh-CN"/>
        </w:rPr>
        <w:fldChar w:fldCharType="separate"/>
      </w:r>
      <w:r w:rsidR="00CE7446">
        <w:rPr>
          <w:rFonts w:eastAsia="Times New Roman"/>
          <w:b w:val="0"/>
          <w:lang w:eastAsia="zh-CN"/>
        </w:rPr>
        <w:t>[2]</w:t>
      </w:r>
      <w:r w:rsidR="00CE7446">
        <w:rPr>
          <w:rFonts w:eastAsia="Times New Roman"/>
          <w:b w:val="0"/>
          <w:lang w:eastAsia="zh-CN"/>
        </w:rPr>
        <w:fldChar w:fldCharType="end"/>
      </w:r>
      <w:r w:rsidR="0059027D">
        <w:rPr>
          <w:rFonts w:eastAsia="Times New Roman"/>
          <w:b w:val="0"/>
          <w:lang w:eastAsia="zh-CN"/>
        </w:rPr>
        <w:t>, UE</w:t>
      </w:r>
      <w:r w:rsidR="00CE7446">
        <w:rPr>
          <w:rFonts w:eastAsia="Times New Roman"/>
          <w:b w:val="0"/>
          <w:lang w:eastAsia="zh-CN"/>
        </w:rPr>
        <w:t>s</w:t>
      </w:r>
      <w:r w:rsidR="0059027D">
        <w:rPr>
          <w:rFonts w:eastAsia="Times New Roman"/>
          <w:b w:val="0"/>
          <w:lang w:eastAsia="zh-CN"/>
        </w:rPr>
        <w:t xml:space="preserve"> in RRC_CONNECTED declare radio link failure</w:t>
      </w:r>
      <w:r w:rsidR="00CE7446">
        <w:rPr>
          <w:rFonts w:eastAsia="Times New Roman"/>
          <w:b w:val="0"/>
          <w:lang w:eastAsia="zh-CN"/>
        </w:rPr>
        <w:t xml:space="preserve"> (RLF)</w:t>
      </w:r>
      <w:r w:rsidR="0059027D">
        <w:rPr>
          <w:rFonts w:eastAsia="Times New Roman"/>
          <w:b w:val="0"/>
          <w:lang w:eastAsia="zh-CN"/>
        </w:rPr>
        <w:t xml:space="preserve"> at least </w:t>
      </w:r>
      <w:r w:rsidR="00B31350">
        <w:rPr>
          <w:rFonts w:eastAsia="Times New Roman"/>
          <w:b w:val="0"/>
          <w:lang w:eastAsia="zh-CN"/>
        </w:rPr>
        <w:t>in case of</w:t>
      </w:r>
      <w:r w:rsidR="0059027D">
        <w:rPr>
          <w:rFonts w:eastAsia="Times New Roman"/>
          <w:b w:val="0"/>
          <w:lang w:eastAsia="zh-CN"/>
        </w:rPr>
        <w:t xml:space="preserve"> 1) expiry of a timer started after indication of radio problems from the physical layer; or 2) random access procedure failure; or 3) RLC failure. Specifically, in case 1), the UE shall start a timer </w:t>
      </w:r>
      <w:r w:rsidR="0059027D" w:rsidRPr="00F411E8">
        <w:rPr>
          <w:rFonts w:eastAsia="Times New Roman"/>
          <w:b w:val="0"/>
          <w:i/>
          <w:lang w:eastAsia="zh-CN"/>
        </w:rPr>
        <w:t>T1</w:t>
      </w:r>
      <w:r w:rsidR="0059027D">
        <w:rPr>
          <w:rFonts w:eastAsia="Times New Roman"/>
          <w:b w:val="0"/>
          <w:lang w:eastAsia="zh-CN"/>
        </w:rPr>
        <w:t xml:space="preserve"> upon receiving </w:t>
      </w:r>
      <w:r w:rsidR="0059027D" w:rsidRPr="00CE7446">
        <w:rPr>
          <w:rFonts w:eastAsia="Times New Roman"/>
          <w:b w:val="0"/>
          <w:i/>
          <w:lang w:eastAsia="zh-CN"/>
        </w:rPr>
        <w:t>N</w:t>
      </w:r>
      <w:r w:rsidR="0059027D">
        <w:rPr>
          <w:rFonts w:eastAsia="Times New Roman"/>
          <w:b w:val="0"/>
          <w:lang w:eastAsia="zh-CN"/>
        </w:rPr>
        <w:t xml:space="preserve"> consecutive “out-of</w:t>
      </w:r>
      <w:r w:rsidR="00CE7446">
        <w:rPr>
          <w:rFonts w:eastAsia="Times New Roman"/>
          <w:b w:val="0"/>
          <w:lang w:eastAsia="zh-CN"/>
        </w:rPr>
        <w:t>-</w:t>
      </w:r>
      <w:r w:rsidR="0059027D">
        <w:rPr>
          <w:rFonts w:eastAsia="Times New Roman"/>
          <w:b w:val="0"/>
          <w:lang w:eastAsia="zh-CN"/>
        </w:rPr>
        <w:t xml:space="preserve">sync” indications for the </w:t>
      </w:r>
      <w:r w:rsidR="005A74F4">
        <w:rPr>
          <w:rFonts w:eastAsia="Times New Roman"/>
          <w:b w:val="0"/>
          <w:lang w:eastAsia="zh-CN"/>
        </w:rPr>
        <w:t>SpCell</w:t>
      </w:r>
      <w:r w:rsidR="0059027D">
        <w:rPr>
          <w:rFonts w:eastAsia="Times New Roman"/>
          <w:b w:val="0"/>
          <w:lang w:eastAsia="zh-CN"/>
        </w:rPr>
        <w:t xml:space="preserve"> </w:t>
      </w:r>
      <w:r w:rsidR="00B31350">
        <w:rPr>
          <w:rFonts w:eastAsia="Times New Roman"/>
          <w:b w:val="0"/>
          <w:lang w:eastAsia="zh-CN"/>
        </w:rPr>
        <w:t xml:space="preserve">(PCell or PSCell) </w:t>
      </w:r>
      <w:r w:rsidR="0059027D">
        <w:rPr>
          <w:rFonts w:eastAsia="Times New Roman"/>
          <w:b w:val="0"/>
          <w:lang w:eastAsia="zh-CN"/>
        </w:rPr>
        <w:t>from lower layers</w:t>
      </w:r>
      <w:r w:rsidR="005A74F4">
        <w:rPr>
          <w:rFonts w:eastAsia="Times New Roman"/>
          <w:b w:val="0"/>
          <w:lang w:eastAsia="zh-CN"/>
        </w:rPr>
        <w:t xml:space="preserve">. The UE shall stop timer </w:t>
      </w:r>
      <w:r w:rsidR="005A74F4" w:rsidRPr="00F411E8">
        <w:rPr>
          <w:rFonts w:eastAsia="Times New Roman"/>
          <w:b w:val="0"/>
          <w:i/>
          <w:lang w:eastAsia="zh-CN"/>
        </w:rPr>
        <w:t>T1</w:t>
      </w:r>
      <w:r w:rsidR="005A74F4">
        <w:rPr>
          <w:rFonts w:eastAsia="Times New Roman"/>
          <w:b w:val="0"/>
          <w:lang w:eastAsia="zh-CN"/>
        </w:rPr>
        <w:t xml:space="preserve">, if it is running, upon receiving </w:t>
      </w:r>
      <w:r w:rsidR="005A74F4" w:rsidRPr="00F411E8">
        <w:rPr>
          <w:rFonts w:eastAsia="Times New Roman"/>
          <w:b w:val="0"/>
          <w:i/>
          <w:lang w:eastAsia="zh-CN"/>
        </w:rPr>
        <w:t>N’</w:t>
      </w:r>
      <w:r w:rsidR="005A74F4">
        <w:rPr>
          <w:rFonts w:eastAsia="Times New Roman"/>
          <w:b w:val="0"/>
          <w:lang w:eastAsia="zh-CN"/>
        </w:rPr>
        <w:t xml:space="preserve"> consecutive “in-sync” indication</w:t>
      </w:r>
      <w:r w:rsidR="00F411E8">
        <w:rPr>
          <w:rFonts w:eastAsia="Times New Roman"/>
          <w:b w:val="0"/>
          <w:lang w:eastAsia="zh-CN"/>
        </w:rPr>
        <w:t>s</w:t>
      </w:r>
      <w:r w:rsidR="005A74F4">
        <w:rPr>
          <w:rFonts w:eastAsia="Times New Roman"/>
          <w:b w:val="0"/>
          <w:lang w:eastAsia="zh-CN"/>
        </w:rPr>
        <w:t xml:space="preserve"> for the SpCell. However, if </w:t>
      </w:r>
      <w:r w:rsidR="00F411E8">
        <w:rPr>
          <w:rFonts w:eastAsia="Times New Roman"/>
          <w:b w:val="0"/>
          <w:lang w:eastAsia="zh-CN"/>
        </w:rPr>
        <w:t xml:space="preserve">the </w:t>
      </w:r>
      <w:r w:rsidR="005A74F4">
        <w:rPr>
          <w:rFonts w:eastAsia="Times New Roman"/>
          <w:b w:val="0"/>
          <w:lang w:eastAsia="zh-CN"/>
        </w:rPr>
        <w:t xml:space="preserve">timer </w:t>
      </w:r>
      <w:r w:rsidR="005A74F4" w:rsidRPr="00F411E8">
        <w:rPr>
          <w:rFonts w:eastAsia="Times New Roman"/>
          <w:b w:val="0"/>
          <w:i/>
          <w:lang w:eastAsia="zh-CN"/>
        </w:rPr>
        <w:t xml:space="preserve">T1 </w:t>
      </w:r>
      <w:r w:rsidR="005A74F4">
        <w:rPr>
          <w:rFonts w:eastAsia="Times New Roman"/>
          <w:b w:val="0"/>
          <w:lang w:eastAsia="zh-CN"/>
        </w:rPr>
        <w:t>expires, RLF will be declared.</w:t>
      </w:r>
      <w:r w:rsidR="00AA2643">
        <w:rPr>
          <w:rFonts w:eastAsia="Times New Roman"/>
          <w:b w:val="0"/>
          <w:lang w:eastAsia="zh-CN"/>
        </w:rPr>
        <w:t xml:space="preserve"> The procedure is </w:t>
      </w:r>
      <w:r w:rsidR="00F411E8">
        <w:rPr>
          <w:rFonts w:eastAsia="Times New Roman"/>
          <w:b w:val="0"/>
          <w:lang w:eastAsia="zh-CN"/>
        </w:rPr>
        <w:t>similar to LTE procedure,</w:t>
      </w:r>
      <w:r w:rsidR="00AA2643">
        <w:rPr>
          <w:rFonts w:eastAsia="Times New Roman"/>
          <w:b w:val="0"/>
          <w:lang w:eastAsia="zh-CN"/>
        </w:rPr>
        <w:t xml:space="preserve"> as Figure 1 which is abstracted from</w:t>
      </w:r>
      <w:r w:rsidR="00F411E8">
        <w:rPr>
          <w:rFonts w:eastAsia="Times New Roman"/>
          <w:b w:val="0"/>
          <w:lang w:eastAsia="zh-CN"/>
        </w:rPr>
        <w:t xml:space="preserve"> </w:t>
      </w:r>
      <w:r w:rsidR="00F411E8">
        <w:rPr>
          <w:rFonts w:eastAsia="Times New Roman"/>
          <w:b w:val="0"/>
          <w:lang w:eastAsia="zh-CN"/>
        </w:rPr>
        <w:fldChar w:fldCharType="begin"/>
      </w:r>
      <w:r w:rsidR="00F411E8">
        <w:rPr>
          <w:rFonts w:eastAsia="Times New Roman"/>
          <w:b w:val="0"/>
          <w:lang w:eastAsia="zh-CN"/>
        </w:rPr>
        <w:instrText xml:space="preserve"> REF _Ref503517454 \r \h </w:instrText>
      </w:r>
      <w:r w:rsidR="00F411E8">
        <w:rPr>
          <w:rFonts w:eastAsia="Times New Roman"/>
          <w:b w:val="0"/>
          <w:lang w:eastAsia="zh-CN"/>
        </w:rPr>
      </w:r>
      <w:r w:rsidR="00F411E8">
        <w:rPr>
          <w:rFonts w:eastAsia="Times New Roman"/>
          <w:b w:val="0"/>
          <w:lang w:eastAsia="zh-CN"/>
        </w:rPr>
        <w:fldChar w:fldCharType="separate"/>
      </w:r>
      <w:r w:rsidR="00F411E8">
        <w:rPr>
          <w:rFonts w:eastAsia="Times New Roman"/>
          <w:b w:val="0"/>
          <w:lang w:eastAsia="zh-CN"/>
        </w:rPr>
        <w:t>[3]</w:t>
      </w:r>
      <w:r w:rsidR="00F411E8">
        <w:rPr>
          <w:rFonts w:eastAsia="Times New Roman"/>
          <w:b w:val="0"/>
          <w:lang w:eastAsia="zh-CN"/>
        </w:rPr>
        <w:fldChar w:fldCharType="end"/>
      </w:r>
      <w:r w:rsidR="00AA2643">
        <w:rPr>
          <w:rFonts w:cs="Arial"/>
          <w:b w:val="0"/>
          <w:color w:val="333333"/>
        </w:rPr>
        <w:t>.</w:t>
      </w:r>
    </w:p>
    <w:p w14:paraId="248964B0" w14:textId="583D28F5" w:rsidR="00AA2643" w:rsidRDefault="00AA2643" w:rsidP="00AA2643">
      <w:pPr>
        <w:pStyle w:val="a7"/>
        <w:overflowPunct w:val="0"/>
        <w:autoSpaceDE w:val="0"/>
        <w:autoSpaceDN w:val="0"/>
        <w:adjustRightInd w:val="0"/>
        <w:spacing w:after="120"/>
        <w:jc w:val="center"/>
        <w:textAlignment w:val="baseline"/>
        <w:rPr>
          <w:rFonts w:eastAsia="Times New Roman"/>
          <w:b w:val="0"/>
          <w:lang w:eastAsia="zh-CN"/>
        </w:rPr>
      </w:pPr>
      <w:r>
        <w:rPr>
          <w:noProof/>
          <w:lang w:val="en-US" w:eastAsia="zh-CN"/>
        </w:rPr>
        <w:drawing>
          <wp:inline distT="0" distB="0" distL="0" distR="0" wp14:anchorId="3D5930BF" wp14:editId="3541D226">
            <wp:extent cx="2995246" cy="92209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010669" cy="926838"/>
                    </a:xfrm>
                    <a:prstGeom prst="rect">
                      <a:avLst/>
                    </a:prstGeom>
                  </pic:spPr>
                </pic:pic>
              </a:graphicData>
            </a:graphic>
          </wp:inline>
        </w:drawing>
      </w:r>
    </w:p>
    <w:p w14:paraId="3927D45F" w14:textId="5D817335" w:rsidR="00AA2643" w:rsidRPr="00AA2643" w:rsidRDefault="00AA2643" w:rsidP="00AA2643">
      <w:pPr>
        <w:pStyle w:val="a7"/>
        <w:overflowPunct w:val="0"/>
        <w:autoSpaceDE w:val="0"/>
        <w:autoSpaceDN w:val="0"/>
        <w:adjustRightInd w:val="0"/>
        <w:spacing w:after="120"/>
        <w:jc w:val="center"/>
        <w:textAlignment w:val="baseline"/>
        <w:rPr>
          <w:rFonts w:eastAsia="Times New Roman"/>
          <w:b w:val="0"/>
          <w:lang w:eastAsia="zh-CN"/>
        </w:rPr>
      </w:pPr>
      <w:r w:rsidRPr="00AA2643">
        <w:rPr>
          <w:rFonts w:cs="Arial"/>
          <w:b w:val="0"/>
          <w:color w:val="333333"/>
        </w:rPr>
        <w:t>Figure 1. RL</w:t>
      </w:r>
      <w:r>
        <w:rPr>
          <w:rFonts w:cs="Arial"/>
          <w:b w:val="0"/>
          <w:color w:val="333333"/>
        </w:rPr>
        <w:t>M and RLF,</w:t>
      </w:r>
      <w:r w:rsidRPr="00AA2643">
        <w:rPr>
          <w:rFonts w:cs="Arial"/>
          <w:b w:val="0"/>
          <w:color w:val="333333"/>
        </w:rPr>
        <w:t xml:space="preserve"> abstracted from </w:t>
      </w:r>
      <w:r w:rsidR="00F411E8">
        <w:rPr>
          <w:rFonts w:cs="Arial"/>
          <w:b w:val="0"/>
          <w:color w:val="333333"/>
        </w:rPr>
        <w:fldChar w:fldCharType="begin"/>
      </w:r>
      <w:r w:rsidR="00F411E8">
        <w:rPr>
          <w:rFonts w:cs="Arial"/>
          <w:b w:val="0"/>
          <w:color w:val="333333"/>
        </w:rPr>
        <w:instrText xml:space="preserve"> REF _Ref503517454 \r \h </w:instrText>
      </w:r>
      <w:r w:rsidR="00F411E8">
        <w:rPr>
          <w:rFonts w:cs="Arial"/>
          <w:b w:val="0"/>
          <w:color w:val="333333"/>
        </w:rPr>
      </w:r>
      <w:r w:rsidR="00F411E8">
        <w:rPr>
          <w:rFonts w:cs="Arial"/>
          <w:b w:val="0"/>
          <w:color w:val="333333"/>
        </w:rPr>
        <w:fldChar w:fldCharType="separate"/>
      </w:r>
      <w:r w:rsidR="00F411E8">
        <w:rPr>
          <w:rFonts w:cs="Arial"/>
          <w:b w:val="0"/>
          <w:color w:val="333333"/>
        </w:rPr>
        <w:t>[3]</w:t>
      </w:r>
      <w:r w:rsidR="00F411E8">
        <w:rPr>
          <w:rFonts w:cs="Arial"/>
          <w:b w:val="0"/>
          <w:color w:val="333333"/>
        </w:rPr>
        <w:fldChar w:fldCharType="end"/>
      </w:r>
    </w:p>
    <w:p w14:paraId="5A6C6FB0" w14:textId="7B791737" w:rsidR="00A24EB9" w:rsidRDefault="00A8109F" w:rsidP="006C6933">
      <w:pPr>
        <w:pStyle w:val="a7"/>
        <w:overflowPunct w:val="0"/>
        <w:autoSpaceDE w:val="0"/>
        <w:autoSpaceDN w:val="0"/>
        <w:adjustRightInd w:val="0"/>
        <w:spacing w:after="120"/>
        <w:jc w:val="both"/>
        <w:textAlignment w:val="baseline"/>
        <w:rPr>
          <w:rFonts w:eastAsia="Times New Roman"/>
          <w:b w:val="0"/>
          <w:lang w:eastAsia="zh-CN"/>
        </w:rPr>
      </w:pPr>
      <w:r>
        <w:rPr>
          <w:rFonts w:eastAsia="Times New Roman"/>
          <w:b w:val="0"/>
          <w:lang w:eastAsia="zh-CN"/>
        </w:rPr>
        <w:t>The “out-of</w:t>
      </w:r>
      <w:r w:rsidR="00F411E8">
        <w:rPr>
          <w:rFonts w:eastAsia="Times New Roman"/>
          <w:b w:val="0"/>
          <w:lang w:eastAsia="zh-CN"/>
        </w:rPr>
        <w:t>-</w:t>
      </w:r>
      <w:r>
        <w:rPr>
          <w:rFonts w:eastAsia="Times New Roman"/>
          <w:b w:val="0"/>
          <w:lang w:eastAsia="zh-CN"/>
        </w:rPr>
        <w:t xml:space="preserve">sync” and “in-sync” indication </w:t>
      </w:r>
      <w:r w:rsidR="00F411E8">
        <w:rPr>
          <w:rFonts w:eastAsia="Times New Roman"/>
          <w:b w:val="0"/>
          <w:lang w:eastAsia="zh-CN"/>
        </w:rPr>
        <w:t>are</w:t>
      </w:r>
      <w:r>
        <w:rPr>
          <w:rFonts w:eastAsia="Times New Roman"/>
          <w:b w:val="0"/>
          <w:lang w:eastAsia="zh-CN"/>
        </w:rPr>
        <w:t xml:space="preserve"> </w:t>
      </w:r>
      <w:r w:rsidR="00B31350">
        <w:rPr>
          <w:rFonts w:eastAsia="Times New Roman"/>
          <w:b w:val="0"/>
          <w:lang w:eastAsia="zh-CN"/>
        </w:rPr>
        <w:t>provided</w:t>
      </w:r>
      <w:r>
        <w:rPr>
          <w:rFonts w:eastAsia="Times New Roman"/>
          <w:b w:val="0"/>
          <w:lang w:eastAsia="zh-CN"/>
        </w:rPr>
        <w:t xml:space="preserve"> as the result of radio link monitoring </w:t>
      </w:r>
      <w:r w:rsidR="00F411E8">
        <w:rPr>
          <w:rFonts w:eastAsia="Times New Roman"/>
          <w:b w:val="0"/>
          <w:lang w:eastAsia="zh-CN"/>
        </w:rPr>
        <w:t xml:space="preserve">(RLM) </w:t>
      </w:r>
      <w:r>
        <w:rPr>
          <w:rFonts w:eastAsia="Times New Roman"/>
          <w:b w:val="0"/>
          <w:lang w:eastAsia="zh-CN"/>
        </w:rPr>
        <w:t xml:space="preserve">in the physical layer. In </w:t>
      </w:r>
      <w:r w:rsidR="00F411E8">
        <w:rPr>
          <w:rFonts w:eastAsia="Times New Roman"/>
          <w:b w:val="0"/>
          <w:lang w:eastAsia="zh-CN"/>
        </w:rPr>
        <w:fldChar w:fldCharType="begin"/>
      </w:r>
      <w:r w:rsidR="00F411E8">
        <w:rPr>
          <w:rFonts w:eastAsia="Times New Roman"/>
          <w:b w:val="0"/>
          <w:lang w:eastAsia="zh-CN"/>
        </w:rPr>
        <w:instrText xml:space="preserve"> REF _Ref503517672 \r \h </w:instrText>
      </w:r>
      <w:r w:rsidR="00F411E8">
        <w:rPr>
          <w:rFonts w:eastAsia="Times New Roman"/>
          <w:b w:val="0"/>
          <w:lang w:eastAsia="zh-CN"/>
        </w:rPr>
      </w:r>
      <w:r w:rsidR="00F411E8">
        <w:rPr>
          <w:rFonts w:eastAsia="Times New Roman"/>
          <w:b w:val="0"/>
          <w:lang w:eastAsia="zh-CN"/>
        </w:rPr>
        <w:fldChar w:fldCharType="separate"/>
      </w:r>
      <w:r w:rsidR="00F411E8">
        <w:rPr>
          <w:rFonts w:eastAsia="Times New Roman"/>
          <w:b w:val="0"/>
          <w:lang w:eastAsia="zh-CN"/>
        </w:rPr>
        <w:t>[4]</w:t>
      </w:r>
      <w:r w:rsidR="00F411E8">
        <w:rPr>
          <w:rFonts w:eastAsia="Times New Roman"/>
          <w:b w:val="0"/>
          <w:lang w:eastAsia="zh-CN"/>
        </w:rPr>
        <w:fldChar w:fldCharType="end"/>
      </w:r>
      <w:r>
        <w:rPr>
          <w:rFonts w:eastAsia="Times New Roman"/>
          <w:b w:val="0"/>
          <w:lang w:eastAsia="zh-CN"/>
        </w:rPr>
        <w:t xml:space="preserve">, it is stated that the downlink radio link quality of </w:t>
      </w:r>
      <w:r w:rsidR="00B31350">
        <w:rPr>
          <w:rFonts w:eastAsia="Times New Roman"/>
          <w:b w:val="0"/>
          <w:lang w:eastAsia="zh-CN"/>
        </w:rPr>
        <w:t>SpCell</w:t>
      </w:r>
      <w:r>
        <w:rPr>
          <w:rFonts w:eastAsia="Times New Roman"/>
          <w:b w:val="0"/>
          <w:lang w:eastAsia="zh-CN"/>
        </w:rPr>
        <w:t xml:space="preserve"> shall be monitored by a UE. </w:t>
      </w:r>
      <w:r w:rsidR="00A8604C">
        <w:rPr>
          <w:rFonts w:eastAsia="Times New Roman"/>
          <w:b w:val="0"/>
          <w:lang w:eastAsia="zh-CN"/>
        </w:rPr>
        <w:t>The physical layer in the UE shall indicate out-of-sync to higher layer in frames where the radio link quality is assessed when</w:t>
      </w:r>
      <w:r w:rsidR="00A8604C" w:rsidRPr="00A8604C">
        <w:rPr>
          <w:rFonts w:eastAsia="Times New Roman"/>
          <w:b w:val="0"/>
          <w:lang w:eastAsia="zh-CN"/>
        </w:rPr>
        <w:t xml:space="preserve"> the radio link quality is worse than the threshold </w:t>
      </w:r>
      <w:r w:rsidR="00A8604C" w:rsidRPr="00F411E8">
        <w:rPr>
          <w:rFonts w:eastAsia="Times New Roman"/>
          <w:b w:val="0"/>
          <w:i/>
          <w:lang w:eastAsia="zh-CN"/>
        </w:rPr>
        <w:t>Q</w:t>
      </w:r>
      <w:r w:rsidR="00A8604C" w:rsidRPr="00F411E8">
        <w:rPr>
          <w:rFonts w:eastAsia="Times New Roman"/>
          <w:b w:val="0"/>
          <w:i/>
          <w:vertAlign w:val="subscript"/>
          <w:lang w:eastAsia="zh-CN"/>
        </w:rPr>
        <w:t>out</w:t>
      </w:r>
      <w:r w:rsidR="00A8604C" w:rsidRPr="00A8604C">
        <w:rPr>
          <w:rFonts w:eastAsia="Times New Roman"/>
          <w:b w:val="0"/>
          <w:vertAlign w:val="subscript"/>
          <w:lang w:eastAsia="zh-CN"/>
        </w:rPr>
        <w:t xml:space="preserve"> </w:t>
      </w:r>
      <w:r w:rsidR="00A8604C" w:rsidRPr="00A8604C">
        <w:rPr>
          <w:rFonts w:eastAsia="Times New Roman"/>
          <w:b w:val="0"/>
          <w:lang w:eastAsia="zh-CN"/>
        </w:rPr>
        <w:t xml:space="preserve">for all resources in the set of resources for </w:t>
      </w:r>
      <w:r w:rsidR="00F411E8">
        <w:rPr>
          <w:rFonts w:eastAsia="Times New Roman"/>
          <w:b w:val="0"/>
          <w:lang w:eastAsia="zh-CN"/>
        </w:rPr>
        <w:t>RLM</w:t>
      </w:r>
      <w:r w:rsidR="00A8604C" w:rsidRPr="00A8604C">
        <w:rPr>
          <w:rFonts w:eastAsia="Times New Roman"/>
          <w:b w:val="0"/>
          <w:lang w:eastAsia="zh-CN"/>
        </w:rPr>
        <w:t>.</w:t>
      </w:r>
      <w:r w:rsidR="00A8604C" w:rsidRPr="00A8604C">
        <w:t xml:space="preserve"> </w:t>
      </w:r>
      <w:r w:rsidR="00F411E8">
        <w:rPr>
          <w:rFonts w:eastAsia="Times New Roman"/>
          <w:b w:val="0"/>
          <w:lang w:eastAsia="zh-CN"/>
        </w:rPr>
        <w:t xml:space="preserve">The resource set for RLM can be either a CSI-RS resource or a SSB. </w:t>
      </w:r>
      <w:r w:rsidR="00A8604C" w:rsidRPr="00A8604C">
        <w:rPr>
          <w:rFonts w:eastAsia="Times New Roman"/>
          <w:b w:val="0"/>
          <w:lang w:eastAsia="zh-CN"/>
        </w:rPr>
        <w:t xml:space="preserve">When the radio link quality is better than the threshold </w:t>
      </w:r>
      <w:r w:rsidR="00A8604C" w:rsidRPr="00F411E8">
        <w:rPr>
          <w:rFonts w:eastAsia="Times New Roman"/>
          <w:b w:val="0"/>
          <w:i/>
          <w:lang w:eastAsia="zh-CN"/>
        </w:rPr>
        <w:t>Q</w:t>
      </w:r>
      <w:r w:rsidR="00A8604C" w:rsidRPr="00F411E8">
        <w:rPr>
          <w:rFonts w:eastAsia="Times New Roman"/>
          <w:b w:val="0"/>
          <w:i/>
          <w:vertAlign w:val="subscript"/>
          <w:lang w:eastAsia="zh-CN"/>
        </w:rPr>
        <w:t>in</w:t>
      </w:r>
      <w:r w:rsidR="00A8604C" w:rsidRPr="00A8604C">
        <w:rPr>
          <w:rFonts w:eastAsia="Times New Roman"/>
          <w:b w:val="0"/>
          <w:lang w:eastAsia="zh-CN"/>
        </w:rPr>
        <w:t xml:space="preserve"> for any resource in the set of resources for </w:t>
      </w:r>
      <w:r w:rsidR="00F411E8">
        <w:rPr>
          <w:rFonts w:eastAsia="Times New Roman"/>
          <w:b w:val="0"/>
          <w:lang w:eastAsia="zh-CN"/>
        </w:rPr>
        <w:t>RLM</w:t>
      </w:r>
      <w:r w:rsidR="00A8604C" w:rsidRPr="00A8604C">
        <w:rPr>
          <w:rFonts w:eastAsia="Times New Roman"/>
          <w:b w:val="0"/>
          <w:lang w:eastAsia="zh-CN"/>
        </w:rPr>
        <w:t>, the physical layer in the UE shall indicate in-sync to higher layers in frames where the radio link quality is assessed.</w:t>
      </w:r>
    </w:p>
    <w:p w14:paraId="4376E3A3" w14:textId="175EC1F1" w:rsidR="00F116D5" w:rsidRDefault="00F116D5" w:rsidP="006C6933">
      <w:pPr>
        <w:pStyle w:val="a7"/>
        <w:overflowPunct w:val="0"/>
        <w:autoSpaceDE w:val="0"/>
        <w:autoSpaceDN w:val="0"/>
        <w:adjustRightInd w:val="0"/>
        <w:spacing w:after="120"/>
        <w:jc w:val="both"/>
        <w:textAlignment w:val="baseline"/>
        <w:rPr>
          <w:rFonts w:eastAsia="Times New Roman"/>
          <w:b w:val="0"/>
          <w:lang w:eastAsia="zh-CN"/>
        </w:rPr>
      </w:pPr>
      <w:r>
        <w:rPr>
          <w:rFonts w:eastAsia="Times New Roman"/>
          <w:b w:val="0"/>
          <w:lang w:eastAsia="zh-CN"/>
        </w:rPr>
        <w:t xml:space="preserve">According to </w:t>
      </w:r>
      <w:r w:rsidR="00F411E8">
        <w:rPr>
          <w:rFonts w:eastAsia="Times New Roman"/>
          <w:b w:val="0"/>
          <w:lang w:eastAsia="zh-CN"/>
        </w:rPr>
        <w:fldChar w:fldCharType="begin"/>
      </w:r>
      <w:r w:rsidR="00F411E8">
        <w:rPr>
          <w:rFonts w:eastAsia="Times New Roman"/>
          <w:b w:val="0"/>
          <w:lang w:eastAsia="zh-CN"/>
        </w:rPr>
        <w:instrText xml:space="preserve"> REF _Ref503517834 \r \h </w:instrText>
      </w:r>
      <w:r w:rsidR="00F411E8">
        <w:rPr>
          <w:rFonts w:eastAsia="Times New Roman"/>
          <w:b w:val="0"/>
          <w:lang w:eastAsia="zh-CN"/>
        </w:rPr>
      </w:r>
      <w:r w:rsidR="00F411E8">
        <w:rPr>
          <w:rFonts w:eastAsia="Times New Roman"/>
          <w:b w:val="0"/>
          <w:lang w:eastAsia="zh-CN"/>
        </w:rPr>
        <w:fldChar w:fldCharType="separate"/>
      </w:r>
      <w:r w:rsidR="00F411E8">
        <w:rPr>
          <w:rFonts w:eastAsia="Times New Roman"/>
          <w:b w:val="0"/>
          <w:lang w:eastAsia="zh-CN"/>
        </w:rPr>
        <w:t>[5]</w:t>
      </w:r>
      <w:r w:rsidR="00F411E8">
        <w:rPr>
          <w:rFonts w:eastAsia="Times New Roman"/>
          <w:b w:val="0"/>
          <w:lang w:eastAsia="zh-CN"/>
        </w:rPr>
        <w:fldChar w:fldCharType="end"/>
      </w:r>
      <w:r>
        <w:rPr>
          <w:rFonts w:eastAsia="Times New Roman"/>
          <w:b w:val="0"/>
          <w:lang w:eastAsia="zh-CN"/>
        </w:rPr>
        <w:t xml:space="preserve">, </w:t>
      </w:r>
      <w:r w:rsidR="00523AA7" w:rsidRPr="00523AA7">
        <w:rPr>
          <w:rFonts w:eastAsia="?? ??" w:cs="v5.0.0"/>
          <w:b w:val="0"/>
        </w:rPr>
        <w:t xml:space="preserve">the UE shall estimate the downlink radio link quality and compare it to the thresholds </w:t>
      </w:r>
      <w:r w:rsidR="00523AA7" w:rsidRPr="00F411E8">
        <w:rPr>
          <w:rFonts w:cs="v5.0.0"/>
          <w:b w:val="0"/>
          <w:i/>
        </w:rPr>
        <w:t>Q</w:t>
      </w:r>
      <w:r w:rsidR="00523AA7" w:rsidRPr="00F411E8">
        <w:rPr>
          <w:rFonts w:cs="v5.0.0"/>
          <w:b w:val="0"/>
          <w:i/>
          <w:vertAlign w:val="subscript"/>
        </w:rPr>
        <w:t>out</w:t>
      </w:r>
      <w:r w:rsidR="00523AA7" w:rsidRPr="00F411E8">
        <w:rPr>
          <w:rFonts w:eastAsia="?? ??" w:cs="v5.0.0"/>
          <w:b w:val="0"/>
          <w:i/>
        </w:rPr>
        <w:t xml:space="preserve"> </w:t>
      </w:r>
      <w:r w:rsidR="00523AA7" w:rsidRPr="00523AA7">
        <w:rPr>
          <w:rFonts w:eastAsia="?? ??" w:cs="v5.0.0"/>
          <w:b w:val="0"/>
        </w:rPr>
        <w:t xml:space="preserve">and </w:t>
      </w:r>
      <w:r w:rsidR="00523AA7" w:rsidRPr="00F411E8">
        <w:rPr>
          <w:rFonts w:cs="v5.0.0"/>
          <w:b w:val="0"/>
          <w:i/>
        </w:rPr>
        <w:t>Q</w:t>
      </w:r>
      <w:r w:rsidR="00523AA7" w:rsidRPr="00F411E8">
        <w:rPr>
          <w:rFonts w:cs="v5.0.0"/>
          <w:b w:val="0"/>
          <w:i/>
          <w:vertAlign w:val="subscript"/>
        </w:rPr>
        <w:t>in</w:t>
      </w:r>
      <w:r w:rsidR="00523AA7" w:rsidRPr="00F411E8">
        <w:rPr>
          <w:rFonts w:eastAsia="?? ??" w:cs="v5.0.0"/>
          <w:i/>
        </w:rPr>
        <w:t xml:space="preserve"> </w:t>
      </w:r>
      <w:r w:rsidR="00523AA7">
        <w:rPr>
          <w:rFonts w:eastAsia="?? ??" w:cs="v5.0.0"/>
          <w:b w:val="0"/>
        </w:rPr>
        <w:t>o</w:t>
      </w:r>
      <w:r w:rsidR="00523AA7" w:rsidRPr="00523AA7">
        <w:rPr>
          <w:rFonts w:eastAsia="?? ??" w:cs="v5.0.0"/>
          <w:b w:val="0"/>
        </w:rPr>
        <w:t>n each RLM-RS resource</w:t>
      </w:r>
      <w:r w:rsidR="00523AA7">
        <w:rPr>
          <w:rFonts w:eastAsia="?? ??" w:cs="v5.0.0"/>
          <w:b w:val="0"/>
        </w:rPr>
        <w:t>.</w:t>
      </w:r>
      <w:r w:rsidR="00523AA7" w:rsidRPr="00523AA7">
        <w:rPr>
          <w:rFonts w:eastAsia="?? ??" w:cs="v5.0.0"/>
          <w:b w:val="0"/>
        </w:rPr>
        <w:t xml:space="preserve"> </w:t>
      </w:r>
      <w:r w:rsidR="00523AA7" w:rsidRPr="00F116D5">
        <w:rPr>
          <w:rFonts w:eastAsia="?? ??" w:cs="v5.0.0"/>
          <w:b w:val="0"/>
        </w:rPr>
        <w:t>T</w:t>
      </w:r>
      <w:r w:rsidRPr="00F116D5">
        <w:rPr>
          <w:rFonts w:eastAsia="?? ??" w:cs="v5.0.0"/>
          <w:b w:val="0"/>
        </w:rPr>
        <w:t xml:space="preserve">he threshold </w:t>
      </w:r>
      <w:r w:rsidRPr="00F411E8">
        <w:rPr>
          <w:rFonts w:cs="v5.0.0"/>
          <w:b w:val="0"/>
          <w:i/>
        </w:rPr>
        <w:t>Q</w:t>
      </w:r>
      <w:r w:rsidRPr="00F411E8">
        <w:rPr>
          <w:rFonts w:cs="v5.0.0"/>
          <w:b w:val="0"/>
          <w:i/>
          <w:vertAlign w:val="subscript"/>
        </w:rPr>
        <w:t>out</w:t>
      </w:r>
      <w:r w:rsidRPr="00F411E8">
        <w:rPr>
          <w:rFonts w:eastAsia="?? ??" w:cs="v5.0.0"/>
          <w:b w:val="0"/>
          <w:i/>
        </w:rPr>
        <w:t xml:space="preserve"> </w:t>
      </w:r>
      <w:r w:rsidRPr="00F116D5">
        <w:rPr>
          <w:rFonts w:eastAsia="?? ??" w:cs="v5.0.0"/>
          <w:b w:val="0"/>
        </w:rPr>
        <w:t>is defined as the level at which the downlink radio link cannot be reliably received and shall correspond to the out-of-sync block error rate</w:t>
      </w:r>
      <w:r>
        <w:rPr>
          <w:rFonts w:eastAsia="?? ??" w:cs="v5.0.0"/>
          <w:b w:val="0"/>
        </w:rPr>
        <w:t>, e.g.,</w:t>
      </w:r>
      <w:r w:rsidRPr="00F116D5">
        <w:rPr>
          <w:rFonts w:eastAsia="?? ??" w:cs="v5.0.0"/>
          <w:b w:val="0"/>
        </w:rPr>
        <w:t xml:space="preserve"> </w:t>
      </w:r>
      <w:r w:rsidRPr="00F116D5">
        <w:rPr>
          <w:b w:val="0"/>
        </w:rPr>
        <w:t>[10%]</w:t>
      </w:r>
      <w:r w:rsidRPr="00F116D5">
        <w:rPr>
          <w:rFonts w:eastAsia="?? ??" w:cs="v5.0.0"/>
          <w:b w:val="0"/>
        </w:rPr>
        <w:t xml:space="preserve">. The threshold </w:t>
      </w:r>
      <w:r w:rsidRPr="00F411E8">
        <w:rPr>
          <w:rFonts w:cs="v5.0.0"/>
          <w:b w:val="0"/>
          <w:i/>
        </w:rPr>
        <w:t>Q</w:t>
      </w:r>
      <w:r w:rsidRPr="00F411E8">
        <w:rPr>
          <w:rFonts w:cs="v5.0.0"/>
          <w:b w:val="0"/>
          <w:i/>
          <w:vertAlign w:val="subscript"/>
        </w:rPr>
        <w:t>in</w:t>
      </w:r>
      <w:r w:rsidRPr="00F116D5">
        <w:rPr>
          <w:rFonts w:eastAsia="?? ??" w:cs="v5.0.0"/>
          <w:b w:val="0"/>
        </w:rPr>
        <w:t xml:space="preserve"> is defined as the level at which the downlink radio link quality can be significantly more reliably received and shall correspond to the in-sync block error rate</w:t>
      </w:r>
      <w:r>
        <w:rPr>
          <w:rFonts w:eastAsia="?? ??" w:cs="v5.0.0"/>
          <w:b w:val="0"/>
        </w:rPr>
        <w:t>, e.g.,</w:t>
      </w:r>
      <w:r w:rsidRPr="00F116D5">
        <w:rPr>
          <w:rFonts w:eastAsia="?? ??" w:cs="v5.0.0"/>
          <w:b w:val="0"/>
        </w:rPr>
        <w:t xml:space="preserve"> </w:t>
      </w:r>
      <w:r w:rsidRPr="00F116D5">
        <w:rPr>
          <w:b w:val="0"/>
        </w:rPr>
        <w:t>[2%]</w:t>
      </w:r>
      <w:r w:rsidRPr="00F116D5">
        <w:rPr>
          <w:rFonts w:eastAsia="?? ??" w:cs="v5.0.0"/>
          <w:b w:val="0"/>
        </w:rPr>
        <w:t xml:space="preserve">. </w:t>
      </w:r>
      <w:r w:rsidR="00523AA7" w:rsidRPr="00523AA7">
        <w:rPr>
          <w:rFonts w:eastAsia="Times New Roman" w:cs="v4.2.0"/>
          <w:b w:val="0"/>
        </w:rPr>
        <w:t>When the downlink radio link quality on all</w:t>
      </w:r>
      <w:r w:rsidR="00F411E8">
        <w:rPr>
          <w:rFonts w:eastAsia="Times New Roman" w:cs="v4.2.0"/>
          <w:b w:val="0"/>
        </w:rPr>
        <w:t>/any</w:t>
      </w:r>
      <w:r w:rsidR="00523AA7" w:rsidRPr="00523AA7">
        <w:rPr>
          <w:rFonts w:eastAsia="Times New Roman" w:cs="v4.2.0"/>
          <w:b w:val="0"/>
        </w:rPr>
        <w:t xml:space="preserve"> the configured RLM-RS resources are worse</w:t>
      </w:r>
      <w:r w:rsidR="00523AA7">
        <w:rPr>
          <w:rFonts w:eastAsia="Times New Roman" w:cs="v4.2.0"/>
          <w:b w:val="0"/>
        </w:rPr>
        <w:t>/better</w:t>
      </w:r>
      <w:r w:rsidR="00523AA7" w:rsidRPr="00523AA7">
        <w:rPr>
          <w:rFonts w:eastAsia="Times New Roman" w:cs="v4.2.0"/>
          <w:b w:val="0"/>
        </w:rPr>
        <w:t xml:space="preserve"> than </w:t>
      </w:r>
      <w:r w:rsidR="00523AA7" w:rsidRPr="00F411E8">
        <w:rPr>
          <w:rFonts w:eastAsia="Times New Roman" w:cs="v4.2.0"/>
          <w:b w:val="0"/>
          <w:i/>
        </w:rPr>
        <w:t>Q</w:t>
      </w:r>
      <w:r w:rsidR="00523AA7" w:rsidRPr="00F411E8">
        <w:rPr>
          <w:rFonts w:eastAsia="Times New Roman" w:cs="v4.2.0"/>
          <w:b w:val="0"/>
          <w:i/>
          <w:vertAlign w:val="subscript"/>
        </w:rPr>
        <w:t>out</w:t>
      </w:r>
      <w:r w:rsidR="00523AA7" w:rsidRPr="00F411E8">
        <w:rPr>
          <w:rFonts w:eastAsia="Times New Roman" w:cs="v4.2.0"/>
          <w:b w:val="0"/>
          <w:i/>
        </w:rPr>
        <w:t>/</w:t>
      </w:r>
      <w:r w:rsidR="00523AA7" w:rsidRPr="00F411E8">
        <w:rPr>
          <w:rFonts w:cs="v5.0.0"/>
          <w:b w:val="0"/>
          <w:i/>
        </w:rPr>
        <w:t>Q</w:t>
      </w:r>
      <w:r w:rsidR="00523AA7" w:rsidRPr="00F411E8">
        <w:rPr>
          <w:rFonts w:cs="v5.0.0"/>
          <w:b w:val="0"/>
          <w:i/>
          <w:vertAlign w:val="subscript"/>
        </w:rPr>
        <w:t>in</w:t>
      </w:r>
      <w:r w:rsidR="00523AA7" w:rsidRPr="00523AA7">
        <w:rPr>
          <w:rFonts w:eastAsia="Times New Roman" w:cs="v4.2.0"/>
          <w:b w:val="0"/>
        </w:rPr>
        <w:t>, Layer 1 of the UE shall send an out-of-sync</w:t>
      </w:r>
      <w:r w:rsidR="00523AA7">
        <w:rPr>
          <w:rFonts w:eastAsia="Times New Roman" w:cs="v4.2.0"/>
          <w:b w:val="0"/>
        </w:rPr>
        <w:t>/</w:t>
      </w:r>
      <w:r w:rsidR="00523AA7" w:rsidRPr="00F116D5">
        <w:rPr>
          <w:rFonts w:eastAsia="Times New Roman"/>
          <w:b w:val="0"/>
          <w:lang w:eastAsia="zh-CN"/>
        </w:rPr>
        <w:t>in-</w:t>
      </w:r>
      <w:r w:rsidR="00523AA7" w:rsidRPr="00F116D5">
        <w:rPr>
          <w:rFonts w:eastAsia="Times New Roman"/>
          <w:b w:val="0"/>
          <w:lang w:eastAsia="zh-CN"/>
        </w:rPr>
        <w:lastRenderedPageBreak/>
        <w:t>sync</w:t>
      </w:r>
      <w:r w:rsidR="00523AA7" w:rsidRPr="00523AA7">
        <w:rPr>
          <w:rFonts w:eastAsia="Times New Roman" w:cs="v4.2.0"/>
          <w:b w:val="0"/>
        </w:rPr>
        <w:t xml:space="preserve"> indication to the higher layers. </w:t>
      </w:r>
      <w:r w:rsidRPr="00F116D5">
        <w:rPr>
          <w:rFonts w:eastAsia="Times New Roman"/>
          <w:b w:val="0"/>
          <w:lang w:eastAsia="zh-CN"/>
        </w:rPr>
        <w:t>A Layer 3 filter shall be applied to the out-of-sync indications</w:t>
      </w:r>
      <w:r>
        <w:rPr>
          <w:rFonts w:eastAsia="Times New Roman"/>
          <w:b w:val="0"/>
          <w:lang w:eastAsia="zh-CN"/>
        </w:rPr>
        <w:t xml:space="preserve"> and the </w:t>
      </w:r>
      <w:r w:rsidRPr="00F116D5">
        <w:rPr>
          <w:rFonts w:eastAsia="Times New Roman"/>
          <w:b w:val="0"/>
          <w:lang w:eastAsia="zh-CN"/>
        </w:rPr>
        <w:t>in-sync indications</w:t>
      </w:r>
      <w:r w:rsidR="00523AA7">
        <w:rPr>
          <w:rFonts w:eastAsia="Times New Roman"/>
          <w:b w:val="0"/>
          <w:lang w:eastAsia="zh-CN"/>
        </w:rPr>
        <w:t>.</w:t>
      </w:r>
    </w:p>
    <w:p w14:paraId="3CCA15CE" w14:textId="52D33B84" w:rsidR="00A8109F" w:rsidRPr="00A8109F" w:rsidRDefault="00A8109F" w:rsidP="00A8109F">
      <w:pPr>
        <w:pStyle w:val="2"/>
        <w:rPr>
          <w:lang w:eastAsia="zh-CN"/>
        </w:rPr>
      </w:pPr>
      <w:r w:rsidRPr="00A8109F">
        <w:rPr>
          <w:lang w:eastAsia="zh-CN"/>
        </w:rPr>
        <w:t xml:space="preserve">2.2 </w:t>
      </w:r>
      <w:r w:rsidR="00AB6625">
        <w:rPr>
          <w:lang w:eastAsia="zh-CN"/>
        </w:rPr>
        <w:t>Link reconfiguration</w:t>
      </w:r>
    </w:p>
    <w:p w14:paraId="20F98CD0" w14:textId="2D1EFA3D" w:rsidR="00A8109F" w:rsidRDefault="00A8604C" w:rsidP="006C6933">
      <w:pPr>
        <w:pStyle w:val="a7"/>
        <w:overflowPunct w:val="0"/>
        <w:autoSpaceDE w:val="0"/>
        <w:autoSpaceDN w:val="0"/>
        <w:adjustRightInd w:val="0"/>
        <w:spacing w:after="120"/>
        <w:jc w:val="both"/>
        <w:textAlignment w:val="baseline"/>
        <w:rPr>
          <w:rFonts w:eastAsia="Times New Roman"/>
          <w:b w:val="0"/>
          <w:lang w:eastAsia="zh-CN"/>
        </w:rPr>
      </w:pPr>
      <w:r>
        <w:rPr>
          <w:rFonts w:eastAsia="Times New Roman"/>
          <w:b w:val="0"/>
          <w:lang w:eastAsia="zh-CN"/>
        </w:rPr>
        <w:t xml:space="preserve">In </w:t>
      </w:r>
      <w:r w:rsidR="00942F4F">
        <w:rPr>
          <w:rFonts w:eastAsia="Times New Roman"/>
          <w:b w:val="0"/>
          <w:lang w:eastAsia="zh-CN"/>
        </w:rPr>
        <w:fldChar w:fldCharType="begin"/>
      </w:r>
      <w:r w:rsidR="00942F4F">
        <w:rPr>
          <w:rFonts w:eastAsia="Times New Roman"/>
          <w:b w:val="0"/>
          <w:lang w:eastAsia="zh-CN"/>
        </w:rPr>
        <w:instrText xml:space="preserve"> REF _Ref503517672 \r \h </w:instrText>
      </w:r>
      <w:r w:rsidR="00942F4F">
        <w:rPr>
          <w:rFonts w:eastAsia="Times New Roman"/>
          <w:b w:val="0"/>
          <w:lang w:eastAsia="zh-CN"/>
        </w:rPr>
      </w:r>
      <w:r w:rsidR="00942F4F">
        <w:rPr>
          <w:rFonts w:eastAsia="Times New Roman"/>
          <w:b w:val="0"/>
          <w:lang w:eastAsia="zh-CN"/>
        </w:rPr>
        <w:fldChar w:fldCharType="separate"/>
      </w:r>
      <w:r w:rsidR="00942F4F">
        <w:rPr>
          <w:rFonts w:eastAsia="Times New Roman"/>
          <w:b w:val="0"/>
          <w:lang w:eastAsia="zh-CN"/>
        </w:rPr>
        <w:t>[4]</w:t>
      </w:r>
      <w:r w:rsidR="00942F4F">
        <w:rPr>
          <w:rFonts w:eastAsia="Times New Roman"/>
          <w:b w:val="0"/>
          <w:lang w:eastAsia="zh-CN"/>
        </w:rPr>
        <w:fldChar w:fldCharType="end"/>
      </w:r>
      <w:r>
        <w:rPr>
          <w:rFonts w:eastAsia="Times New Roman"/>
          <w:b w:val="0"/>
          <w:lang w:eastAsia="zh-CN"/>
        </w:rPr>
        <w:t xml:space="preserve">, </w:t>
      </w:r>
      <w:r w:rsidR="00AB6625">
        <w:rPr>
          <w:rFonts w:eastAsia="Times New Roman"/>
          <w:b w:val="0"/>
          <w:lang w:eastAsia="zh-CN"/>
        </w:rPr>
        <w:t xml:space="preserve">Link reconfiguration </w:t>
      </w:r>
      <w:r w:rsidR="00A64C28">
        <w:rPr>
          <w:rFonts w:eastAsia="Times New Roman"/>
          <w:b w:val="0"/>
          <w:lang w:eastAsia="zh-CN"/>
        </w:rPr>
        <w:t xml:space="preserve">(LR) </w:t>
      </w:r>
      <w:r w:rsidR="00AB6625">
        <w:rPr>
          <w:rFonts w:eastAsia="Times New Roman"/>
          <w:b w:val="0"/>
          <w:lang w:eastAsia="zh-CN"/>
        </w:rPr>
        <w:t>procedure can be divided into different phase</w:t>
      </w:r>
      <w:r w:rsidR="00CF5397">
        <w:rPr>
          <w:rFonts w:eastAsia="Times New Roman"/>
          <w:b w:val="0"/>
          <w:lang w:eastAsia="zh-CN"/>
        </w:rPr>
        <w:t>, e.g.,</w:t>
      </w:r>
      <w:r w:rsidR="00AB6625">
        <w:rPr>
          <w:rFonts w:eastAsia="Times New Roman"/>
          <w:b w:val="0"/>
          <w:lang w:eastAsia="zh-CN"/>
        </w:rPr>
        <w:t xml:space="preserve"> link monitoring, beam failure</w:t>
      </w:r>
      <w:r w:rsidR="00CF5397">
        <w:rPr>
          <w:rFonts w:eastAsia="Times New Roman"/>
          <w:b w:val="0"/>
          <w:lang w:eastAsia="zh-CN"/>
        </w:rPr>
        <w:t xml:space="preserve"> occurs</w:t>
      </w:r>
      <w:r w:rsidR="00AB6625">
        <w:rPr>
          <w:rFonts w:eastAsia="Times New Roman"/>
          <w:b w:val="0"/>
          <w:lang w:eastAsia="zh-CN"/>
        </w:rPr>
        <w:t>, link reconfiguration</w:t>
      </w:r>
      <w:r w:rsidR="00CF5397">
        <w:rPr>
          <w:rFonts w:eastAsia="Times New Roman"/>
          <w:b w:val="0"/>
          <w:lang w:eastAsia="zh-CN"/>
        </w:rPr>
        <w:t xml:space="preserve"> request</w:t>
      </w:r>
      <w:r w:rsidR="00AB6625">
        <w:rPr>
          <w:rFonts w:eastAsia="Times New Roman"/>
          <w:b w:val="0"/>
          <w:lang w:eastAsia="zh-CN"/>
        </w:rPr>
        <w:t>.</w:t>
      </w:r>
      <w:r w:rsidR="006E04B2">
        <w:rPr>
          <w:rFonts w:eastAsia="Times New Roman"/>
          <w:b w:val="0"/>
          <w:lang w:eastAsia="zh-CN"/>
        </w:rPr>
        <w:t xml:space="preserve"> </w:t>
      </w:r>
    </w:p>
    <w:p w14:paraId="0CF778E1" w14:textId="74A1437F" w:rsidR="00903AA5" w:rsidRPr="00BB598C" w:rsidRDefault="00CF5397" w:rsidP="006C6933">
      <w:pPr>
        <w:pStyle w:val="a7"/>
        <w:overflowPunct w:val="0"/>
        <w:autoSpaceDE w:val="0"/>
        <w:autoSpaceDN w:val="0"/>
        <w:adjustRightInd w:val="0"/>
        <w:spacing w:after="120"/>
        <w:jc w:val="both"/>
        <w:textAlignment w:val="baseline"/>
        <w:rPr>
          <w:b w:val="0"/>
        </w:rPr>
      </w:pPr>
      <w:r>
        <w:rPr>
          <w:rFonts w:eastAsia="Times New Roman"/>
          <w:b w:val="0"/>
          <w:lang w:eastAsia="zh-CN"/>
        </w:rPr>
        <w:t>There will be</w:t>
      </w:r>
      <w:r w:rsidR="006E04B2">
        <w:rPr>
          <w:rFonts w:eastAsia="Times New Roman"/>
          <w:b w:val="0"/>
          <w:lang w:eastAsia="zh-CN"/>
        </w:rPr>
        <w:t xml:space="preserve"> a set of periodic CSI-RS resource </w:t>
      </w:r>
      <w:r>
        <w:rPr>
          <w:rFonts w:eastAsia="Times New Roman"/>
          <w:b w:val="0"/>
          <w:lang w:eastAsia="zh-CN"/>
        </w:rPr>
        <w:t xml:space="preserve">configured by RRC </w:t>
      </w:r>
      <w:r w:rsidR="006E04B2">
        <w:rPr>
          <w:rFonts w:eastAsia="Times New Roman"/>
          <w:b w:val="0"/>
          <w:lang w:eastAsia="zh-CN"/>
        </w:rPr>
        <w:t xml:space="preserve">or </w:t>
      </w:r>
      <w:r>
        <w:rPr>
          <w:rFonts w:eastAsia="Times New Roman"/>
          <w:b w:val="0"/>
          <w:lang w:eastAsia="zh-CN"/>
        </w:rPr>
        <w:t xml:space="preserve">a set of </w:t>
      </w:r>
      <w:r w:rsidR="006E04B2">
        <w:rPr>
          <w:rFonts w:eastAsia="Times New Roman"/>
          <w:b w:val="0"/>
          <w:lang w:eastAsia="zh-CN"/>
        </w:rPr>
        <w:t xml:space="preserve">SS/PBCH and periodic CSI-RS </w:t>
      </w:r>
      <w:r w:rsidR="00BB598C">
        <w:rPr>
          <w:rFonts w:eastAsia="Times New Roman"/>
          <w:b w:val="0"/>
          <w:lang w:eastAsia="zh-CN"/>
        </w:rPr>
        <w:t>resource</w:t>
      </w:r>
      <w:r w:rsidR="006E04B2">
        <w:rPr>
          <w:rFonts w:eastAsia="Times New Roman"/>
          <w:b w:val="0"/>
          <w:lang w:eastAsia="zh-CN"/>
        </w:rPr>
        <w:t xml:space="preserve"> </w:t>
      </w:r>
      <w:r>
        <w:rPr>
          <w:rFonts w:eastAsia="Times New Roman"/>
          <w:b w:val="0"/>
          <w:lang w:eastAsia="zh-CN"/>
        </w:rPr>
        <w:t xml:space="preserve">determined via </w:t>
      </w:r>
      <w:r w:rsidR="006E04B2">
        <w:rPr>
          <w:rFonts w:eastAsia="Times New Roman"/>
          <w:b w:val="0"/>
          <w:lang w:eastAsia="zh-CN"/>
        </w:rPr>
        <w:t xml:space="preserve">PDCCH monitoring. The physical layer in the UE shall assess the radio link quality according to the resource set against the threshold </w:t>
      </w:r>
      <w:r w:rsidR="006E04B2" w:rsidRPr="00A64C28">
        <w:rPr>
          <w:rFonts w:eastAsia="Times New Roman"/>
          <w:b w:val="0"/>
          <w:i/>
          <w:lang w:eastAsia="zh-CN"/>
        </w:rPr>
        <w:t>Q</w:t>
      </w:r>
      <w:r w:rsidR="006E04B2" w:rsidRPr="00A64C28">
        <w:rPr>
          <w:rFonts w:eastAsia="Times New Roman"/>
          <w:b w:val="0"/>
          <w:i/>
          <w:vertAlign w:val="subscript"/>
          <w:lang w:eastAsia="zh-CN"/>
        </w:rPr>
        <w:t>out</w:t>
      </w:r>
      <w:r w:rsidR="00903AA5">
        <w:rPr>
          <w:rFonts w:eastAsia="Times New Roman"/>
          <w:b w:val="0"/>
          <w:lang w:eastAsia="zh-CN"/>
        </w:rPr>
        <w:t xml:space="preserve">. </w:t>
      </w:r>
      <w:r w:rsidR="00903AA5" w:rsidRPr="00903AA5">
        <w:rPr>
          <w:rFonts w:eastAsia="Times New Roman"/>
          <w:b w:val="0"/>
          <w:lang w:eastAsia="zh-CN"/>
        </w:rPr>
        <w:t>The physical layer shall</w:t>
      </w:r>
      <w:r w:rsidR="00903AA5">
        <w:rPr>
          <w:rFonts w:eastAsia="Times New Roman"/>
          <w:b w:val="0"/>
          <w:lang w:eastAsia="zh-CN"/>
        </w:rPr>
        <w:t xml:space="preserve"> </w:t>
      </w:r>
      <w:r w:rsidR="00903AA5" w:rsidRPr="00903AA5">
        <w:rPr>
          <w:rFonts w:eastAsia="Times New Roman"/>
          <w:b w:val="0"/>
          <w:lang w:eastAsia="zh-CN"/>
        </w:rPr>
        <w:t xml:space="preserve">provide an indication to </w:t>
      </w:r>
      <w:r w:rsidR="00A64C28">
        <w:rPr>
          <w:rFonts w:eastAsia="Times New Roman"/>
          <w:b w:val="0"/>
          <w:lang w:eastAsia="zh-CN"/>
        </w:rPr>
        <w:t xml:space="preserve">upper </w:t>
      </w:r>
      <w:r w:rsidR="00BB598C">
        <w:rPr>
          <w:rFonts w:eastAsia="Times New Roman"/>
          <w:b w:val="0"/>
          <w:lang w:eastAsia="zh-CN"/>
        </w:rPr>
        <w:t>layer</w:t>
      </w:r>
      <w:r w:rsidR="00903AA5" w:rsidRPr="00903AA5">
        <w:rPr>
          <w:rFonts w:eastAsia="Times New Roman"/>
          <w:b w:val="0"/>
          <w:lang w:eastAsia="zh-CN"/>
        </w:rPr>
        <w:t xml:space="preserve"> in slots where</w:t>
      </w:r>
      <w:r w:rsidR="00A64C28" w:rsidRPr="00A64C28">
        <w:rPr>
          <w:rFonts w:eastAsia="Times New Roman"/>
          <w:b w:val="0"/>
          <w:lang w:eastAsia="zh-CN"/>
        </w:rPr>
        <w:t xml:space="preserve"> </w:t>
      </w:r>
      <w:r w:rsidR="00903AA5" w:rsidRPr="00903AA5">
        <w:rPr>
          <w:rFonts w:eastAsia="Times New Roman"/>
          <w:b w:val="0"/>
          <w:lang w:eastAsia="zh-CN"/>
        </w:rPr>
        <w:t>the radio link quality is assessed</w:t>
      </w:r>
      <w:r w:rsidR="00A64C28" w:rsidRPr="00A64C28">
        <w:rPr>
          <w:rFonts w:eastAsia="Times New Roman"/>
          <w:b w:val="0"/>
          <w:lang w:eastAsia="zh-CN"/>
        </w:rPr>
        <w:t xml:space="preserve"> </w:t>
      </w:r>
      <w:r w:rsidR="00A64C28" w:rsidRPr="00903AA5">
        <w:rPr>
          <w:rFonts w:eastAsia="Times New Roman"/>
          <w:b w:val="0"/>
          <w:lang w:eastAsia="zh-CN"/>
        </w:rPr>
        <w:t xml:space="preserve">according to the </w:t>
      </w:r>
      <w:r w:rsidR="00A64C28">
        <w:rPr>
          <w:rFonts w:eastAsia="Times New Roman"/>
          <w:b w:val="0"/>
          <w:lang w:eastAsia="zh-CN"/>
        </w:rPr>
        <w:t>resource set</w:t>
      </w:r>
      <w:r w:rsidR="00903AA5" w:rsidRPr="00903AA5">
        <w:rPr>
          <w:rFonts w:eastAsia="Times New Roman"/>
          <w:b w:val="0"/>
          <w:lang w:eastAsia="zh-CN"/>
        </w:rPr>
        <w:t xml:space="preserve">, when the radio link quality for all corresponding resource configurations in the </w:t>
      </w:r>
      <w:r w:rsidR="00903AA5">
        <w:rPr>
          <w:rFonts w:eastAsia="Times New Roman"/>
          <w:b w:val="0"/>
          <w:lang w:eastAsia="zh-CN"/>
        </w:rPr>
        <w:t>set</w:t>
      </w:r>
      <w:r w:rsidR="00903AA5" w:rsidRPr="00903AA5">
        <w:rPr>
          <w:rFonts w:eastAsia="Times New Roman"/>
          <w:b w:val="0"/>
          <w:lang w:eastAsia="zh-CN"/>
        </w:rPr>
        <w:t xml:space="preserve"> that the UE uses to assess the radio link quality is worse than the threshold </w:t>
      </w:r>
      <w:r w:rsidR="00BB598C" w:rsidRPr="00A64C28">
        <w:rPr>
          <w:rFonts w:eastAsia="Times New Roman"/>
          <w:b w:val="0"/>
          <w:i/>
          <w:lang w:eastAsia="zh-CN"/>
        </w:rPr>
        <w:t>Q</w:t>
      </w:r>
      <w:r w:rsidR="00BB598C" w:rsidRPr="00A64C28">
        <w:rPr>
          <w:rFonts w:eastAsia="Times New Roman"/>
          <w:b w:val="0"/>
          <w:i/>
          <w:vertAlign w:val="subscript"/>
          <w:lang w:eastAsia="zh-CN"/>
        </w:rPr>
        <w:t>out</w:t>
      </w:r>
      <w:r w:rsidR="00903AA5" w:rsidRPr="00903AA5">
        <w:rPr>
          <w:rFonts w:eastAsia="Times New Roman"/>
          <w:b w:val="0"/>
          <w:lang w:eastAsia="zh-CN"/>
        </w:rPr>
        <w:t>.</w:t>
      </w:r>
      <w:r w:rsidR="00903AA5" w:rsidRPr="00903AA5">
        <w:t xml:space="preserve"> </w:t>
      </w:r>
      <w:r w:rsidR="00BB598C" w:rsidRPr="00BB598C">
        <w:rPr>
          <w:b w:val="0"/>
        </w:rPr>
        <w:t>It implies that beam failure occurs.</w:t>
      </w:r>
    </w:p>
    <w:p w14:paraId="0C9D6D01" w14:textId="0D4D7786" w:rsidR="006E04B2" w:rsidRDefault="00903AA5" w:rsidP="006C6933">
      <w:pPr>
        <w:pStyle w:val="a7"/>
        <w:overflowPunct w:val="0"/>
        <w:autoSpaceDE w:val="0"/>
        <w:autoSpaceDN w:val="0"/>
        <w:adjustRightInd w:val="0"/>
        <w:spacing w:after="120"/>
        <w:jc w:val="both"/>
        <w:textAlignment w:val="baseline"/>
        <w:rPr>
          <w:rFonts w:eastAsia="Times New Roman"/>
          <w:b w:val="0"/>
          <w:lang w:eastAsia="zh-CN"/>
        </w:rPr>
      </w:pPr>
      <w:r w:rsidRPr="00903AA5">
        <w:rPr>
          <w:rFonts w:eastAsia="Times New Roman"/>
          <w:b w:val="0"/>
          <w:lang w:eastAsia="zh-CN"/>
        </w:rPr>
        <w:t xml:space="preserve">The </w:t>
      </w:r>
      <w:r w:rsidR="00BB598C" w:rsidRPr="00903AA5">
        <w:rPr>
          <w:rFonts w:eastAsia="Times New Roman"/>
          <w:b w:val="0"/>
          <w:lang w:eastAsia="zh-CN"/>
        </w:rPr>
        <w:t xml:space="preserve">physical layer </w:t>
      </w:r>
      <w:r w:rsidR="00BB598C">
        <w:rPr>
          <w:rFonts w:eastAsia="Times New Roman"/>
          <w:b w:val="0"/>
          <w:lang w:eastAsia="zh-CN"/>
        </w:rPr>
        <w:t xml:space="preserve">in the </w:t>
      </w:r>
      <w:r w:rsidRPr="00903AA5">
        <w:rPr>
          <w:rFonts w:eastAsia="Times New Roman"/>
          <w:b w:val="0"/>
          <w:lang w:eastAsia="zh-CN"/>
        </w:rPr>
        <w:t xml:space="preserve">UE shall </w:t>
      </w:r>
      <w:r w:rsidR="00BB598C">
        <w:rPr>
          <w:rFonts w:eastAsia="Times New Roman"/>
          <w:b w:val="0"/>
          <w:lang w:eastAsia="zh-CN"/>
        </w:rPr>
        <w:t xml:space="preserve">also </w:t>
      </w:r>
      <w:r w:rsidRPr="00903AA5">
        <w:rPr>
          <w:rFonts w:eastAsia="Times New Roman"/>
          <w:b w:val="0"/>
          <w:lang w:eastAsia="zh-CN"/>
        </w:rPr>
        <w:t>provide to higher layers information identifying a periodic CSI-RS configuration index or SS/PBCH block index</w:t>
      </w:r>
      <w:r>
        <w:rPr>
          <w:rFonts w:eastAsia="Times New Roman"/>
          <w:b w:val="0"/>
          <w:lang w:eastAsia="zh-CN"/>
        </w:rPr>
        <w:t xml:space="preserve"> </w:t>
      </w:r>
      <w:r w:rsidRPr="00903AA5">
        <w:rPr>
          <w:rFonts w:eastAsia="Times New Roman"/>
          <w:b w:val="0"/>
          <w:lang w:eastAsia="zh-CN"/>
        </w:rPr>
        <w:t xml:space="preserve">from the </w:t>
      </w:r>
      <w:r>
        <w:rPr>
          <w:rFonts w:eastAsia="Times New Roman"/>
          <w:b w:val="0"/>
          <w:lang w:eastAsia="zh-CN"/>
        </w:rPr>
        <w:t xml:space="preserve">resource </w:t>
      </w:r>
      <w:r w:rsidRPr="00903AA5">
        <w:rPr>
          <w:rFonts w:eastAsia="Times New Roman"/>
          <w:b w:val="0"/>
          <w:lang w:eastAsia="zh-CN"/>
        </w:rPr>
        <w:t>set</w:t>
      </w:r>
      <w:r>
        <w:rPr>
          <w:rFonts w:eastAsia="Times New Roman"/>
          <w:b w:val="0"/>
          <w:lang w:eastAsia="zh-CN"/>
        </w:rPr>
        <w:t xml:space="preserve"> where the RS resource for candidate beams are contained</w:t>
      </w:r>
      <w:r w:rsidRPr="00903AA5">
        <w:rPr>
          <w:rFonts w:eastAsia="Times New Roman"/>
          <w:b w:val="0"/>
          <w:lang w:eastAsia="zh-CN"/>
        </w:rPr>
        <w:t>.</w:t>
      </w:r>
      <w:r>
        <w:rPr>
          <w:rFonts w:eastAsia="Times New Roman"/>
          <w:b w:val="0"/>
          <w:lang w:eastAsia="zh-CN"/>
        </w:rPr>
        <w:t xml:space="preserve"> With this information, MAC layer will send RA preamble for link reconfiguration request</w:t>
      </w:r>
      <w:r w:rsidR="00BB598C">
        <w:rPr>
          <w:rFonts w:eastAsia="Times New Roman"/>
          <w:b w:val="0"/>
          <w:lang w:eastAsia="zh-CN"/>
        </w:rPr>
        <w:t xml:space="preserve"> to the network</w:t>
      </w:r>
      <w:r>
        <w:rPr>
          <w:rFonts w:eastAsia="Times New Roman"/>
          <w:b w:val="0"/>
          <w:lang w:eastAsia="zh-CN"/>
        </w:rPr>
        <w:t>.</w:t>
      </w:r>
      <w:r w:rsidR="00F116D5">
        <w:rPr>
          <w:rFonts w:eastAsia="Times New Roman"/>
          <w:b w:val="0"/>
          <w:lang w:eastAsia="zh-CN"/>
        </w:rPr>
        <w:t xml:space="preserve"> </w:t>
      </w:r>
      <w:r w:rsidR="00F116D5" w:rsidRPr="00F116D5">
        <w:rPr>
          <w:rFonts w:eastAsia="Times New Roman"/>
          <w:b w:val="0"/>
          <w:lang w:eastAsia="zh-CN"/>
        </w:rPr>
        <w:t>After 4 slots from the slot of the PRACH transmission, the UE monitors PDCCH for a DCI format with CRC scrambled by C-RNTI, within a window in the control resource set configured by higher layer</w:t>
      </w:r>
      <w:r w:rsidR="00F116D5">
        <w:rPr>
          <w:rFonts w:eastAsia="Times New Roman"/>
          <w:b w:val="0"/>
          <w:lang w:eastAsia="zh-CN"/>
        </w:rPr>
        <w:t>.</w:t>
      </w:r>
    </w:p>
    <w:p w14:paraId="3F48C7CE" w14:textId="71FCCD58" w:rsidR="006E04B2" w:rsidRDefault="00F116D5" w:rsidP="006C6933">
      <w:pPr>
        <w:pStyle w:val="a7"/>
        <w:overflowPunct w:val="0"/>
        <w:autoSpaceDE w:val="0"/>
        <w:autoSpaceDN w:val="0"/>
        <w:adjustRightInd w:val="0"/>
        <w:spacing w:after="120"/>
        <w:jc w:val="both"/>
        <w:textAlignment w:val="baseline"/>
        <w:rPr>
          <w:rFonts w:eastAsia="Times New Roman"/>
          <w:b w:val="0"/>
          <w:lang w:eastAsia="zh-CN"/>
        </w:rPr>
      </w:pPr>
      <w:r>
        <w:rPr>
          <w:rFonts w:eastAsia="Times New Roman"/>
          <w:b w:val="0"/>
          <w:lang w:eastAsia="zh-CN"/>
        </w:rPr>
        <w:t xml:space="preserve">According to </w:t>
      </w:r>
      <w:r w:rsidR="00A64C28">
        <w:rPr>
          <w:rFonts w:eastAsia="Times New Roman"/>
          <w:b w:val="0"/>
          <w:lang w:eastAsia="zh-CN"/>
        </w:rPr>
        <w:fldChar w:fldCharType="begin"/>
      </w:r>
      <w:r w:rsidR="00A64C28">
        <w:rPr>
          <w:rFonts w:eastAsia="Times New Roman"/>
          <w:b w:val="0"/>
          <w:lang w:eastAsia="zh-CN"/>
        </w:rPr>
        <w:instrText xml:space="preserve"> REF _Ref503518206 \r \h </w:instrText>
      </w:r>
      <w:r w:rsidR="00A64C28">
        <w:rPr>
          <w:rFonts w:eastAsia="Times New Roman"/>
          <w:b w:val="0"/>
          <w:lang w:eastAsia="zh-CN"/>
        </w:rPr>
      </w:r>
      <w:r w:rsidR="00A64C28">
        <w:rPr>
          <w:rFonts w:eastAsia="Times New Roman"/>
          <w:b w:val="0"/>
          <w:lang w:eastAsia="zh-CN"/>
        </w:rPr>
        <w:fldChar w:fldCharType="separate"/>
      </w:r>
      <w:r w:rsidR="00A64C28">
        <w:rPr>
          <w:rFonts w:eastAsia="Times New Roman"/>
          <w:b w:val="0"/>
          <w:lang w:eastAsia="zh-CN"/>
        </w:rPr>
        <w:t>[6]</w:t>
      </w:r>
      <w:r w:rsidR="00A64C28">
        <w:rPr>
          <w:rFonts w:eastAsia="Times New Roman"/>
          <w:b w:val="0"/>
          <w:lang w:eastAsia="zh-CN"/>
        </w:rPr>
        <w:fldChar w:fldCharType="end"/>
      </w:r>
      <w:r>
        <w:rPr>
          <w:rFonts w:eastAsia="Times New Roman"/>
          <w:b w:val="0"/>
          <w:lang w:eastAsia="zh-CN"/>
        </w:rPr>
        <w:t>, unsuccessful beam failure recovery</w:t>
      </w:r>
      <w:r w:rsidR="0057630C">
        <w:rPr>
          <w:rFonts w:eastAsia="Times New Roman"/>
          <w:b w:val="0"/>
          <w:lang w:eastAsia="zh-CN"/>
        </w:rPr>
        <w:t xml:space="preserve"> for SpCell</w:t>
      </w:r>
      <w:r>
        <w:rPr>
          <w:rFonts w:eastAsia="Times New Roman"/>
          <w:b w:val="0"/>
          <w:lang w:eastAsia="zh-CN"/>
        </w:rPr>
        <w:t xml:space="preserve"> </w:t>
      </w:r>
      <w:r w:rsidR="0057630C">
        <w:rPr>
          <w:rFonts w:eastAsia="Times New Roman"/>
          <w:b w:val="0"/>
          <w:lang w:eastAsia="zh-CN"/>
        </w:rPr>
        <w:t>will be</w:t>
      </w:r>
      <w:r>
        <w:rPr>
          <w:rFonts w:eastAsia="Times New Roman"/>
          <w:b w:val="0"/>
          <w:lang w:eastAsia="zh-CN"/>
        </w:rPr>
        <w:t xml:space="preserve"> indicated to </w:t>
      </w:r>
      <w:r w:rsidR="00A64C28">
        <w:rPr>
          <w:rFonts w:eastAsia="Times New Roman"/>
          <w:b w:val="0"/>
          <w:lang w:eastAsia="zh-CN"/>
        </w:rPr>
        <w:t>upper</w:t>
      </w:r>
      <w:r w:rsidR="0057630C">
        <w:rPr>
          <w:rFonts w:eastAsia="Times New Roman"/>
          <w:b w:val="0"/>
          <w:lang w:eastAsia="zh-CN"/>
        </w:rPr>
        <w:t xml:space="preserve"> layer</w:t>
      </w:r>
      <w:r>
        <w:rPr>
          <w:rFonts w:eastAsia="Times New Roman"/>
          <w:b w:val="0"/>
          <w:lang w:eastAsia="zh-CN"/>
        </w:rPr>
        <w:t>.</w:t>
      </w:r>
    </w:p>
    <w:p w14:paraId="51337A5E" w14:textId="3AEEDDF2" w:rsidR="00AB6625" w:rsidRPr="0026476E" w:rsidRDefault="0026476E" w:rsidP="0026476E">
      <w:pPr>
        <w:keepNext/>
        <w:widowControl/>
        <w:numPr>
          <w:ilvl w:val="0"/>
          <w:numId w:val="1"/>
        </w:numPr>
        <w:pBdr>
          <w:top w:val="single" w:sz="12" w:space="4" w:color="auto"/>
        </w:pBdr>
        <w:tabs>
          <w:tab w:val="left" w:pos="0"/>
        </w:tabs>
        <w:spacing w:beforeLines="50" w:before="145" w:afterLines="50" w:after="145" w:line="0" w:lineRule="atLeast"/>
        <w:jc w:val="left"/>
        <w:outlineLvl w:val="0"/>
        <w:rPr>
          <w:rFonts w:eastAsia="MS Gothic" w:cs="Arial"/>
          <w:bCs/>
          <w:kern w:val="28"/>
          <w:sz w:val="32"/>
          <w:szCs w:val="32"/>
        </w:rPr>
      </w:pPr>
      <w:r>
        <w:rPr>
          <w:rFonts w:eastAsia="MS Gothic" w:cs="Arial"/>
          <w:bCs/>
          <w:kern w:val="28"/>
          <w:sz w:val="32"/>
          <w:szCs w:val="32"/>
        </w:rPr>
        <w:t>Consideration</w:t>
      </w:r>
      <w:r w:rsidR="00A65D8E">
        <w:rPr>
          <w:rFonts w:eastAsia="MS Gothic" w:cs="Arial"/>
          <w:bCs/>
          <w:kern w:val="28"/>
          <w:sz w:val="32"/>
          <w:szCs w:val="32"/>
        </w:rPr>
        <w:t>s</w:t>
      </w:r>
    </w:p>
    <w:p w14:paraId="0CE8DA7D" w14:textId="44EE9EEE" w:rsidR="00A8604C" w:rsidRDefault="000332E2" w:rsidP="006C6933">
      <w:pPr>
        <w:pStyle w:val="a7"/>
        <w:overflowPunct w:val="0"/>
        <w:autoSpaceDE w:val="0"/>
        <w:autoSpaceDN w:val="0"/>
        <w:adjustRightInd w:val="0"/>
        <w:spacing w:after="120"/>
        <w:jc w:val="both"/>
        <w:textAlignment w:val="baseline"/>
        <w:rPr>
          <w:rFonts w:eastAsia="Times New Roman"/>
          <w:b w:val="0"/>
          <w:lang w:eastAsia="zh-CN"/>
        </w:rPr>
      </w:pPr>
      <w:r>
        <w:rPr>
          <w:rFonts w:eastAsia="Times New Roman"/>
          <w:b w:val="0"/>
          <w:lang w:eastAsia="zh-CN"/>
        </w:rPr>
        <w:t>In order to analyze the</w:t>
      </w:r>
      <w:r w:rsidRPr="000332E2">
        <w:rPr>
          <w:rFonts w:eastAsia="Times New Roman"/>
          <w:b w:val="0"/>
          <w:lang w:eastAsia="zh-CN"/>
        </w:rPr>
        <w:t xml:space="preserve"> </w:t>
      </w:r>
      <w:r w:rsidRPr="009C3482">
        <w:rPr>
          <w:rFonts w:eastAsia="Times New Roman"/>
          <w:b w:val="0"/>
          <w:lang w:eastAsia="zh-CN"/>
        </w:rPr>
        <w:t xml:space="preserve">impact of </w:t>
      </w:r>
      <w:r>
        <w:rPr>
          <w:rFonts w:eastAsia="Times New Roman"/>
          <w:b w:val="0"/>
          <w:lang w:eastAsia="zh-CN"/>
        </w:rPr>
        <w:t>link reconfiguration</w:t>
      </w:r>
      <w:r w:rsidRPr="009C3482">
        <w:rPr>
          <w:rFonts w:eastAsia="Times New Roman"/>
          <w:b w:val="0"/>
          <w:lang w:eastAsia="zh-CN"/>
        </w:rPr>
        <w:t xml:space="preserve"> indication</w:t>
      </w:r>
      <w:r>
        <w:rPr>
          <w:rFonts w:eastAsia="Times New Roman"/>
          <w:b w:val="0"/>
          <w:lang w:eastAsia="zh-CN"/>
        </w:rPr>
        <w:t xml:space="preserve"> to RLM/RLF, radio link monitoring procedure and link reconfiguration are compared</w:t>
      </w:r>
      <w:r w:rsidR="00A64C28">
        <w:rPr>
          <w:rFonts w:eastAsia="Times New Roman"/>
          <w:b w:val="0"/>
          <w:lang w:eastAsia="zh-CN"/>
        </w:rPr>
        <w:t xml:space="preserve"> based on agreements reached in RAN1/RAN2,</w:t>
      </w:r>
      <w:r>
        <w:rPr>
          <w:rFonts w:eastAsia="Times New Roman"/>
          <w:b w:val="0"/>
          <w:lang w:eastAsia="zh-CN"/>
        </w:rPr>
        <w:t xml:space="preserve"> as shown in Table 1.</w:t>
      </w:r>
    </w:p>
    <w:p w14:paraId="0D059F5D" w14:textId="3AA12134" w:rsidR="00A24EB9" w:rsidRDefault="00A24EB9" w:rsidP="00A24EB9">
      <w:pPr>
        <w:pStyle w:val="a7"/>
        <w:overflowPunct w:val="0"/>
        <w:autoSpaceDE w:val="0"/>
        <w:autoSpaceDN w:val="0"/>
        <w:adjustRightInd w:val="0"/>
        <w:spacing w:after="120"/>
        <w:jc w:val="center"/>
        <w:textAlignment w:val="baseline"/>
        <w:rPr>
          <w:rFonts w:eastAsia="Times New Roman"/>
          <w:b w:val="0"/>
          <w:lang w:eastAsia="zh-CN"/>
        </w:rPr>
      </w:pPr>
      <w:r>
        <w:rPr>
          <w:rFonts w:eastAsia="Times New Roman"/>
          <w:b w:val="0"/>
          <w:lang w:eastAsia="zh-CN"/>
        </w:rPr>
        <w:t xml:space="preserve">Table 1. Comparison between RLM and </w:t>
      </w:r>
      <w:r w:rsidR="0057630C">
        <w:rPr>
          <w:rFonts w:eastAsia="Times New Roman"/>
          <w:b w:val="0"/>
          <w:lang w:eastAsia="zh-CN"/>
        </w:rPr>
        <w:t>LR</w:t>
      </w:r>
    </w:p>
    <w:tbl>
      <w:tblPr>
        <w:tblStyle w:val="af"/>
        <w:tblW w:w="10201" w:type="dxa"/>
        <w:tblLook w:val="04A0" w:firstRow="1" w:lastRow="0" w:firstColumn="1" w:lastColumn="0" w:noHBand="0" w:noVBand="1"/>
      </w:tblPr>
      <w:tblGrid>
        <w:gridCol w:w="1439"/>
        <w:gridCol w:w="4510"/>
        <w:gridCol w:w="4252"/>
      </w:tblGrid>
      <w:tr w:rsidR="00A24EB9" w14:paraId="0288D93C" w14:textId="77777777" w:rsidTr="0045487D">
        <w:tc>
          <w:tcPr>
            <w:tcW w:w="1439" w:type="dxa"/>
          </w:tcPr>
          <w:p w14:paraId="062591DB" w14:textId="77777777" w:rsidR="00A24EB9" w:rsidRDefault="00A24EB9" w:rsidP="006C6933">
            <w:pPr>
              <w:pStyle w:val="a7"/>
              <w:overflowPunct w:val="0"/>
              <w:autoSpaceDE w:val="0"/>
              <w:autoSpaceDN w:val="0"/>
              <w:adjustRightInd w:val="0"/>
              <w:spacing w:after="120"/>
              <w:jc w:val="both"/>
              <w:textAlignment w:val="baseline"/>
              <w:rPr>
                <w:rFonts w:eastAsia="Times New Roman"/>
                <w:b w:val="0"/>
                <w:lang w:eastAsia="zh-CN"/>
              </w:rPr>
            </w:pPr>
          </w:p>
        </w:tc>
        <w:tc>
          <w:tcPr>
            <w:tcW w:w="4510" w:type="dxa"/>
          </w:tcPr>
          <w:p w14:paraId="6A5926DE" w14:textId="35695625" w:rsidR="00A24EB9" w:rsidRDefault="008869E7" w:rsidP="006C6933">
            <w:pPr>
              <w:pStyle w:val="a7"/>
              <w:overflowPunct w:val="0"/>
              <w:autoSpaceDE w:val="0"/>
              <w:autoSpaceDN w:val="0"/>
              <w:adjustRightInd w:val="0"/>
              <w:spacing w:after="120"/>
              <w:jc w:val="both"/>
              <w:textAlignment w:val="baseline"/>
              <w:rPr>
                <w:rFonts w:eastAsia="Times New Roman"/>
                <w:b w:val="0"/>
                <w:lang w:eastAsia="zh-CN"/>
              </w:rPr>
            </w:pPr>
            <w:r>
              <w:rPr>
                <w:rFonts w:eastAsia="Times New Roman"/>
                <w:b w:val="0"/>
                <w:lang w:eastAsia="zh-CN"/>
              </w:rPr>
              <w:t xml:space="preserve">1) </w:t>
            </w:r>
            <w:r w:rsidR="00A24EB9">
              <w:rPr>
                <w:rFonts w:eastAsia="Times New Roman"/>
                <w:b w:val="0"/>
                <w:lang w:eastAsia="zh-CN"/>
              </w:rPr>
              <w:t>Radio link monitoring</w:t>
            </w:r>
          </w:p>
        </w:tc>
        <w:tc>
          <w:tcPr>
            <w:tcW w:w="4252" w:type="dxa"/>
          </w:tcPr>
          <w:p w14:paraId="79350835" w14:textId="6B5594A1" w:rsidR="00A24EB9" w:rsidRDefault="008869E7" w:rsidP="008B4F8C">
            <w:pPr>
              <w:pStyle w:val="a7"/>
              <w:overflowPunct w:val="0"/>
              <w:autoSpaceDE w:val="0"/>
              <w:autoSpaceDN w:val="0"/>
              <w:adjustRightInd w:val="0"/>
              <w:spacing w:after="120"/>
              <w:jc w:val="both"/>
              <w:textAlignment w:val="baseline"/>
              <w:rPr>
                <w:rFonts w:eastAsia="Times New Roman"/>
                <w:b w:val="0"/>
                <w:lang w:eastAsia="zh-CN"/>
              </w:rPr>
            </w:pPr>
            <w:r>
              <w:rPr>
                <w:rFonts w:eastAsia="Times New Roman"/>
                <w:b w:val="0"/>
                <w:lang w:eastAsia="zh-CN"/>
              </w:rPr>
              <w:t xml:space="preserve">2) </w:t>
            </w:r>
            <w:r w:rsidR="008B4F8C">
              <w:rPr>
                <w:rFonts w:eastAsia="Times New Roman"/>
                <w:b w:val="0"/>
                <w:lang w:eastAsia="zh-CN"/>
              </w:rPr>
              <w:t>Link reconfiguration</w:t>
            </w:r>
            <w:r w:rsidR="00A24EB9">
              <w:rPr>
                <w:rFonts w:eastAsia="Times New Roman"/>
                <w:b w:val="0"/>
                <w:lang w:eastAsia="zh-CN"/>
              </w:rPr>
              <w:t xml:space="preserve"> </w:t>
            </w:r>
          </w:p>
        </w:tc>
      </w:tr>
      <w:tr w:rsidR="00A24EB9" w14:paraId="4F1B1A18" w14:textId="77777777" w:rsidTr="0045487D">
        <w:tc>
          <w:tcPr>
            <w:tcW w:w="1439" w:type="dxa"/>
          </w:tcPr>
          <w:p w14:paraId="1D83661D" w14:textId="16F1F3A0" w:rsidR="00A24EB9" w:rsidRDefault="000609FB" w:rsidP="006C6933">
            <w:pPr>
              <w:pStyle w:val="a7"/>
              <w:overflowPunct w:val="0"/>
              <w:autoSpaceDE w:val="0"/>
              <w:autoSpaceDN w:val="0"/>
              <w:adjustRightInd w:val="0"/>
              <w:spacing w:after="120"/>
              <w:jc w:val="both"/>
              <w:textAlignment w:val="baseline"/>
              <w:rPr>
                <w:rFonts w:eastAsia="Times New Roman"/>
                <w:b w:val="0"/>
                <w:lang w:eastAsia="zh-CN"/>
              </w:rPr>
            </w:pPr>
            <w:r>
              <w:rPr>
                <w:rFonts w:eastAsia="Times New Roman"/>
                <w:b w:val="0"/>
                <w:lang w:eastAsia="zh-CN"/>
              </w:rPr>
              <w:t>Supported cell</w:t>
            </w:r>
          </w:p>
        </w:tc>
        <w:tc>
          <w:tcPr>
            <w:tcW w:w="4510" w:type="dxa"/>
          </w:tcPr>
          <w:p w14:paraId="54F12254" w14:textId="227F43AA" w:rsidR="00A24EB9" w:rsidRDefault="000609FB" w:rsidP="006C6933">
            <w:pPr>
              <w:pStyle w:val="a7"/>
              <w:overflowPunct w:val="0"/>
              <w:autoSpaceDE w:val="0"/>
              <w:autoSpaceDN w:val="0"/>
              <w:adjustRightInd w:val="0"/>
              <w:spacing w:after="120"/>
              <w:jc w:val="both"/>
              <w:textAlignment w:val="baseline"/>
              <w:rPr>
                <w:rFonts w:eastAsia="Times New Roman"/>
                <w:b w:val="0"/>
                <w:lang w:eastAsia="zh-CN"/>
              </w:rPr>
            </w:pPr>
            <w:r w:rsidRPr="009F6E68">
              <w:rPr>
                <w:rFonts w:hint="eastAsia"/>
                <w:b w:val="0"/>
              </w:rPr>
              <w:t>NR supports RLM on PCell and PSCell only</w:t>
            </w:r>
            <w:r w:rsidR="00E86F52">
              <w:rPr>
                <w:b w:val="0"/>
              </w:rPr>
              <w:t>.</w:t>
            </w:r>
          </w:p>
        </w:tc>
        <w:tc>
          <w:tcPr>
            <w:tcW w:w="4252" w:type="dxa"/>
          </w:tcPr>
          <w:p w14:paraId="29530A39" w14:textId="77777777" w:rsidR="00A24EB9" w:rsidRDefault="00E86F52" w:rsidP="00E86F52">
            <w:pPr>
              <w:pStyle w:val="a7"/>
              <w:overflowPunct w:val="0"/>
              <w:autoSpaceDE w:val="0"/>
              <w:autoSpaceDN w:val="0"/>
              <w:adjustRightInd w:val="0"/>
              <w:spacing w:after="120"/>
              <w:jc w:val="both"/>
              <w:textAlignment w:val="baseline"/>
              <w:rPr>
                <w:rFonts w:eastAsia="MS Mincho"/>
                <w:b w:val="0"/>
                <w:color w:val="000000"/>
              </w:rPr>
            </w:pPr>
            <w:r w:rsidRPr="00394D20">
              <w:rPr>
                <w:rFonts w:eastAsia="MS Mincho"/>
                <w:b w:val="0"/>
                <w:color w:val="000000"/>
              </w:rPr>
              <w:t>Beam failure is declared only when all serving control channels fail</w:t>
            </w:r>
            <w:r>
              <w:rPr>
                <w:rFonts w:eastAsia="MS Mincho"/>
                <w:b w:val="0"/>
                <w:color w:val="000000"/>
              </w:rPr>
              <w:t>;</w:t>
            </w:r>
          </w:p>
          <w:p w14:paraId="41BEC868" w14:textId="31EE2A67" w:rsidR="00E86F52" w:rsidRPr="00E86F52" w:rsidRDefault="0026476E" w:rsidP="00E86F52">
            <w:pPr>
              <w:pStyle w:val="a7"/>
              <w:overflowPunct w:val="0"/>
              <w:autoSpaceDE w:val="0"/>
              <w:autoSpaceDN w:val="0"/>
              <w:adjustRightInd w:val="0"/>
              <w:spacing w:after="120"/>
              <w:jc w:val="both"/>
              <w:textAlignment w:val="baseline"/>
              <w:rPr>
                <w:rFonts w:eastAsia="MS Mincho"/>
                <w:b w:val="0"/>
                <w:color w:val="000000"/>
              </w:rPr>
            </w:pPr>
            <w:r>
              <w:rPr>
                <w:rFonts w:eastAsia="MS Mincho"/>
                <w:b w:val="0"/>
                <w:color w:val="000000"/>
              </w:rPr>
              <w:t>There is</w:t>
            </w:r>
            <w:r w:rsidR="00E86F52">
              <w:rPr>
                <w:rFonts w:eastAsia="MS Mincho"/>
                <w:b w:val="0"/>
                <w:color w:val="000000"/>
              </w:rPr>
              <w:t xml:space="preserve"> </w:t>
            </w:r>
            <w:r w:rsidR="000332E2">
              <w:rPr>
                <w:rFonts w:eastAsia="MS Mincho"/>
                <w:b w:val="0"/>
                <w:color w:val="000000"/>
              </w:rPr>
              <w:t xml:space="preserve">no </w:t>
            </w:r>
            <w:r w:rsidR="00E86F52">
              <w:rPr>
                <w:rFonts w:eastAsia="MS Mincho"/>
                <w:b w:val="0"/>
                <w:color w:val="000000"/>
              </w:rPr>
              <w:t>cell specific configuration for link reconfiguration.</w:t>
            </w:r>
          </w:p>
        </w:tc>
      </w:tr>
      <w:tr w:rsidR="0026476E" w14:paraId="10B11059" w14:textId="77777777" w:rsidTr="005E0F57">
        <w:tc>
          <w:tcPr>
            <w:tcW w:w="1439" w:type="dxa"/>
          </w:tcPr>
          <w:p w14:paraId="334B6BCE" w14:textId="1123B6DE" w:rsidR="0026476E" w:rsidRDefault="00681A45" w:rsidP="005E0F57">
            <w:pPr>
              <w:pStyle w:val="a7"/>
              <w:overflowPunct w:val="0"/>
              <w:autoSpaceDE w:val="0"/>
              <w:autoSpaceDN w:val="0"/>
              <w:adjustRightInd w:val="0"/>
              <w:spacing w:after="120"/>
              <w:jc w:val="both"/>
              <w:textAlignment w:val="baseline"/>
              <w:rPr>
                <w:rFonts w:eastAsia="Times New Roman"/>
                <w:b w:val="0"/>
                <w:lang w:eastAsia="zh-CN"/>
              </w:rPr>
            </w:pPr>
            <w:r>
              <w:rPr>
                <w:rFonts w:eastAsia="Times New Roman"/>
                <w:b w:val="0"/>
                <w:lang w:eastAsia="zh-CN"/>
              </w:rPr>
              <w:t>Reference signal</w:t>
            </w:r>
          </w:p>
        </w:tc>
        <w:tc>
          <w:tcPr>
            <w:tcW w:w="4510" w:type="dxa"/>
          </w:tcPr>
          <w:p w14:paraId="6F739FD7" w14:textId="77777777" w:rsidR="0026476E" w:rsidRDefault="0026476E" w:rsidP="005E0F57">
            <w:pPr>
              <w:pStyle w:val="a7"/>
              <w:overflowPunct w:val="0"/>
              <w:autoSpaceDE w:val="0"/>
              <w:autoSpaceDN w:val="0"/>
              <w:adjustRightInd w:val="0"/>
              <w:spacing w:after="120"/>
              <w:jc w:val="both"/>
              <w:textAlignment w:val="baseline"/>
              <w:rPr>
                <w:rFonts w:eastAsia="MS Mincho"/>
                <w:b w:val="0"/>
                <w:lang w:val="en-US"/>
              </w:rPr>
            </w:pPr>
            <w:r w:rsidRPr="009F6E68">
              <w:rPr>
                <w:rFonts w:eastAsia="MS Mincho" w:hint="eastAsia"/>
                <w:b w:val="0"/>
                <w:lang w:val="en-US"/>
              </w:rPr>
              <w:t xml:space="preserve">Both </w:t>
            </w:r>
            <w:r w:rsidRPr="009F6E68">
              <w:rPr>
                <w:rFonts w:eastAsia="MS Mincho"/>
                <w:b w:val="0"/>
                <w:lang w:val="en-US"/>
              </w:rPr>
              <w:t xml:space="preserve">CSI-RS based RLM </w:t>
            </w:r>
            <w:r w:rsidRPr="009F6E68">
              <w:rPr>
                <w:rFonts w:eastAsia="MS Mincho" w:hint="eastAsia"/>
                <w:b w:val="0"/>
                <w:lang w:val="en-US"/>
              </w:rPr>
              <w:t xml:space="preserve">and </w:t>
            </w:r>
            <w:r w:rsidRPr="009F6E68">
              <w:rPr>
                <w:rFonts w:eastAsia="MS Mincho"/>
                <w:b w:val="0"/>
                <w:lang w:val="en-US"/>
              </w:rPr>
              <w:t xml:space="preserve">SS block based RLM </w:t>
            </w:r>
            <w:r w:rsidRPr="009F6E68">
              <w:rPr>
                <w:rFonts w:eastAsia="MS Mincho" w:hint="eastAsia"/>
                <w:b w:val="0"/>
                <w:lang w:val="en-US"/>
              </w:rPr>
              <w:t>are</w:t>
            </w:r>
            <w:r w:rsidRPr="009F6E68">
              <w:rPr>
                <w:rFonts w:eastAsia="MS Mincho"/>
                <w:b w:val="0"/>
                <w:lang w:val="en-US"/>
              </w:rPr>
              <w:t xml:space="preserve"> supported</w:t>
            </w:r>
            <w:r>
              <w:rPr>
                <w:rFonts w:eastAsia="MS Mincho"/>
                <w:b w:val="0"/>
                <w:lang w:val="en-US"/>
              </w:rPr>
              <w:t>;</w:t>
            </w:r>
          </w:p>
          <w:p w14:paraId="41C7EB6C" w14:textId="77777777" w:rsidR="0026476E" w:rsidRPr="000609FB" w:rsidRDefault="0026476E" w:rsidP="005E0F57">
            <w:pPr>
              <w:pStyle w:val="a7"/>
              <w:overflowPunct w:val="0"/>
              <w:autoSpaceDE w:val="0"/>
              <w:autoSpaceDN w:val="0"/>
              <w:adjustRightInd w:val="0"/>
              <w:spacing w:after="120"/>
              <w:jc w:val="both"/>
              <w:textAlignment w:val="baseline"/>
              <w:rPr>
                <w:rFonts w:eastAsia="MS Mincho"/>
                <w:b w:val="0"/>
                <w:lang w:val="en-US"/>
              </w:rPr>
            </w:pPr>
            <w:r w:rsidRPr="000609FB">
              <w:rPr>
                <w:rFonts w:eastAsia="MS Mincho"/>
                <w:b w:val="0"/>
                <w:lang w:val="en-US"/>
              </w:rPr>
              <w:t>NR supports to configure a</w:t>
            </w:r>
            <w:r w:rsidRPr="000609FB">
              <w:rPr>
                <w:rFonts w:eastAsia="MS Mincho" w:hint="eastAsia"/>
                <w:b w:val="0"/>
                <w:lang w:val="en-US"/>
              </w:rPr>
              <w:t xml:space="preserve"> </w:t>
            </w:r>
            <w:r w:rsidRPr="000609FB">
              <w:rPr>
                <w:rFonts w:eastAsia="MS Mincho"/>
                <w:b w:val="0"/>
                <w:lang w:val="en-US"/>
              </w:rPr>
              <w:t xml:space="preserve">single type of RS </w:t>
            </w:r>
            <w:r w:rsidRPr="000609FB">
              <w:rPr>
                <w:rFonts w:eastAsia="MS Mincho" w:hint="eastAsia"/>
                <w:b w:val="0"/>
                <w:lang w:val="en-US"/>
              </w:rPr>
              <w:t xml:space="preserve">for a CORESET </w:t>
            </w:r>
            <w:r w:rsidRPr="000609FB">
              <w:rPr>
                <w:rFonts w:eastAsia="MS Mincho"/>
                <w:b w:val="0"/>
                <w:lang w:val="en-US"/>
              </w:rPr>
              <w:t>for a UE at a time</w:t>
            </w:r>
            <w:r>
              <w:rPr>
                <w:rFonts w:eastAsia="MS Mincho"/>
                <w:b w:val="0"/>
                <w:lang w:val="en-US"/>
              </w:rPr>
              <w:t>;</w:t>
            </w:r>
            <w:r w:rsidRPr="009F6E68">
              <w:rPr>
                <w:rFonts w:eastAsia="MS Mincho" w:hint="eastAsia"/>
                <w:b w:val="0"/>
                <w:lang w:eastAsia="ja-JP"/>
              </w:rPr>
              <w:t xml:space="preserve"> Support to configure single RLM-RS type only to different RLM-RS resources for a UE at a time</w:t>
            </w:r>
            <w:r>
              <w:rPr>
                <w:rFonts w:eastAsia="MS Mincho"/>
                <w:b w:val="0"/>
                <w:lang w:eastAsia="ja-JP"/>
              </w:rPr>
              <w:t>;</w:t>
            </w:r>
          </w:p>
          <w:p w14:paraId="2D9F72DD" w14:textId="77777777" w:rsidR="0026476E" w:rsidRPr="000609FB" w:rsidRDefault="0026476E" w:rsidP="005E0F57">
            <w:pPr>
              <w:pStyle w:val="a7"/>
              <w:overflowPunct w:val="0"/>
              <w:autoSpaceDE w:val="0"/>
              <w:autoSpaceDN w:val="0"/>
              <w:adjustRightInd w:val="0"/>
              <w:spacing w:after="120"/>
              <w:jc w:val="both"/>
              <w:textAlignment w:val="baseline"/>
            </w:pPr>
            <w:r w:rsidRPr="00397E57">
              <w:rPr>
                <w:rFonts w:eastAsia="MS Mincho"/>
                <w:b w:val="0"/>
                <w:lang w:val="en-US"/>
              </w:rPr>
              <w:t>RLM-RS resources are UE-specifically RRC configured</w:t>
            </w:r>
            <w:r>
              <w:rPr>
                <w:rFonts w:eastAsia="MS Mincho"/>
                <w:b w:val="0"/>
                <w:lang w:val="en-US"/>
              </w:rPr>
              <w:t>.</w:t>
            </w:r>
            <w:r w:rsidRPr="009F6E68">
              <w:rPr>
                <w:rFonts w:eastAsia="Times New Roman"/>
                <w:b w:val="0"/>
                <w:lang w:eastAsia="ko-KR"/>
              </w:rPr>
              <w:t xml:space="preserve"> NR supports configuration of at most X number of RLM-RS (CSI-RS and/or SSB) resources for a UE</w:t>
            </w:r>
            <w:r>
              <w:rPr>
                <w:rFonts w:eastAsia="Times New Roman"/>
                <w:b w:val="0"/>
                <w:lang w:eastAsia="ko-KR"/>
              </w:rPr>
              <w:t xml:space="preserve">; </w:t>
            </w:r>
            <w:r w:rsidRPr="00397E57">
              <w:rPr>
                <w:rFonts w:eastAsia="MS Mincho"/>
                <w:b w:val="0"/>
                <w:lang w:val="en-US"/>
              </w:rPr>
              <w:t>NR support configurability of different RLM-RS types to UE for each RLM-RS</w:t>
            </w:r>
            <w:r>
              <w:rPr>
                <w:rFonts w:eastAsia="MS Mincho"/>
                <w:b w:val="0"/>
                <w:lang w:val="en-US"/>
              </w:rPr>
              <w:t>.</w:t>
            </w:r>
          </w:p>
        </w:tc>
        <w:tc>
          <w:tcPr>
            <w:tcW w:w="4252" w:type="dxa"/>
          </w:tcPr>
          <w:p w14:paraId="59065FF3" w14:textId="77777777" w:rsidR="0026476E" w:rsidRPr="002238C3" w:rsidRDefault="0026476E" w:rsidP="005E0F57">
            <w:pPr>
              <w:pStyle w:val="a7"/>
              <w:overflowPunct w:val="0"/>
              <w:autoSpaceDE w:val="0"/>
              <w:autoSpaceDN w:val="0"/>
              <w:adjustRightInd w:val="0"/>
              <w:spacing w:after="120"/>
              <w:jc w:val="both"/>
              <w:textAlignment w:val="baseline"/>
              <w:rPr>
                <w:rFonts w:eastAsia="MS Mincho"/>
                <w:b w:val="0"/>
                <w:lang w:val="en-US"/>
              </w:rPr>
            </w:pPr>
            <w:r w:rsidRPr="002238C3">
              <w:rPr>
                <w:rFonts w:eastAsia="MS Mincho"/>
                <w:b w:val="0"/>
                <w:lang w:val="en-US"/>
              </w:rPr>
              <w:t>For a UE, only periodic CSI-RS or SSB which is spatially QCL’ed with PDCCH DMRS is used for beam failure detection</w:t>
            </w:r>
            <w:r>
              <w:rPr>
                <w:rFonts w:eastAsia="MS Mincho"/>
                <w:b w:val="0"/>
                <w:lang w:val="en-US"/>
              </w:rPr>
              <w:t>;</w:t>
            </w:r>
          </w:p>
          <w:p w14:paraId="649BDB0C" w14:textId="77777777" w:rsidR="0026476E" w:rsidRPr="002238C3" w:rsidRDefault="0026476E" w:rsidP="005E0F57">
            <w:pPr>
              <w:pStyle w:val="a7"/>
              <w:overflowPunct w:val="0"/>
              <w:autoSpaceDE w:val="0"/>
              <w:autoSpaceDN w:val="0"/>
              <w:adjustRightInd w:val="0"/>
              <w:spacing w:after="120"/>
              <w:jc w:val="both"/>
              <w:textAlignment w:val="baseline"/>
              <w:rPr>
                <w:b w:val="0"/>
              </w:rPr>
            </w:pPr>
            <w:r w:rsidRPr="002238C3">
              <w:rPr>
                <w:b w:val="0"/>
              </w:rPr>
              <w:t>In addition to periodic CSI-RS, SS-block within the serving cell can be used for new candidate beam identification</w:t>
            </w:r>
            <w:r>
              <w:rPr>
                <w:b w:val="0"/>
              </w:rPr>
              <w:t>;</w:t>
            </w:r>
          </w:p>
          <w:p w14:paraId="4A2F392B" w14:textId="77777777" w:rsidR="0026476E" w:rsidRPr="002238C3" w:rsidRDefault="0026476E" w:rsidP="005E0F57">
            <w:pPr>
              <w:pStyle w:val="a7"/>
              <w:overflowPunct w:val="0"/>
              <w:autoSpaceDE w:val="0"/>
              <w:autoSpaceDN w:val="0"/>
              <w:adjustRightInd w:val="0"/>
              <w:spacing w:after="120"/>
              <w:jc w:val="both"/>
              <w:textAlignment w:val="baseline"/>
              <w:rPr>
                <w:b w:val="0"/>
              </w:rPr>
            </w:pPr>
            <w:r w:rsidRPr="002238C3">
              <w:rPr>
                <w:b w:val="0"/>
              </w:rPr>
              <w:t>Specification supports the CSI-RS + SS block case for the purpose of new candidate beam identification</w:t>
            </w:r>
            <w:r>
              <w:rPr>
                <w:b w:val="0"/>
              </w:rPr>
              <w:t>.</w:t>
            </w:r>
          </w:p>
        </w:tc>
      </w:tr>
      <w:tr w:rsidR="00A24EB9" w14:paraId="220F53AF" w14:textId="77777777" w:rsidTr="0045487D">
        <w:tc>
          <w:tcPr>
            <w:tcW w:w="1439" w:type="dxa"/>
          </w:tcPr>
          <w:p w14:paraId="5DC4DC2A" w14:textId="35E091BA" w:rsidR="00A24EB9" w:rsidRDefault="000609FB" w:rsidP="008869E7">
            <w:pPr>
              <w:pStyle w:val="a7"/>
              <w:overflowPunct w:val="0"/>
              <w:autoSpaceDE w:val="0"/>
              <w:autoSpaceDN w:val="0"/>
              <w:adjustRightInd w:val="0"/>
              <w:spacing w:after="120"/>
              <w:jc w:val="both"/>
              <w:textAlignment w:val="baseline"/>
              <w:rPr>
                <w:rFonts w:eastAsia="Times New Roman"/>
                <w:b w:val="0"/>
                <w:lang w:eastAsia="zh-CN"/>
              </w:rPr>
            </w:pPr>
            <w:r>
              <w:rPr>
                <w:rFonts w:eastAsia="Times New Roman"/>
                <w:b w:val="0"/>
                <w:lang w:eastAsia="zh-CN"/>
              </w:rPr>
              <w:t xml:space="preserve">Measurement </w:t>
            </w:r>
            <w:r w:rsidR="008869E7">
              <w:rPr>
                <w:rFonts w:eastAsia="Times New Roman"/>
                <w:b w:val="0"/>
                <w:lang w:eastAsia="zh-CN"/>
              </w:rPr>
              <w:t>metric</w:t>
            </w:r>
          </w:p>
        </w:tc>
        <w:tc>
          <w:tcPr>
            <w:tcW w:w="4510" w:type="dxa"/>
          </w:tcPr>
          <w:p w14:paraId="6894AD2A" w14:textId="2DCDCC47" w:rsidR="00A24EB9" w:rsidRDefault="000609FB" w:rsidP="006C6933">
            <w:pPr>
              <w:pStyle w:val="a7"/>
              <w:overflowPunct w:val="0"/>
              <w:autoSpaceDE w:val="0"/>
              <w:autoSpaceDN w:val="0"/>
              <w:adjustRightInd w:val="0"/>
              <w:spacing w:after="120"/>
              <w:jc w:val="both"/>
              <w:textAlignment w:val="baseline"/>
              <w:rPr>
                <w:b w:val="0"/>
              </w:rPr>
            </w:pPr>
            <w:r w:rsidRPr="009F6E68">
              <w:rPr>
                <w:rFonts w:hint="eastAsia"/>
                <w:b w:val="0"/>
              </w:rPr>
              <w:t xml:space="preserve">Signal and interference measurements for a given CORESET </w:t>
            </w:r>
            <w:r w:rsidRPr="005F7078">
              <w:rPr>
                <w:rFonts w:eastAsia="MS Mincho" w:hint="eastAsia"/>
                <w:b w:val="0"/>
              </w:rPr>
              <w:t>may be</w:t>
            </w:r>
            <w:r w:rsidRPr="009F6E68">
              <w:rPr>
                <w:rFonts w:hint="eastAsia"/>
                <w:b w:val="0"/>
              </w:rPr>
              <w:t xml:space="preserve"> performed by using same RX beam</w:t>
            </w:r>
            <w:r>
              <w:rPr>
                <w:b w:val="0"/>
              </w:rPr>
              <w:t>;</w:t>
            </w:r>
            <w:r w:rsidR="00397E57">
              <w:rPr>
                <w:b w:val="0"/>
              </w:rPr>
              <w:t xml:space="preserve"> </w:t>
            </w:r>
          </w:p>
          <w:p w14:paraId="643F221B" w14:textId="030D3C45" w:rsidR="00394D20" w:rsidRPr="00E86F52" w:rsidRDefault="00394D20" w:rsidP="00E86F52">
            <w:pPr>
              <w:pStyle w:val="a7"/>
              <w:overflowPunct w:val="0"/>
              <w:autoSpaceDE w:val="0"/>
              <w:autoSpaceDN w:val="0"/>
              <w:adjustRightInd w:val="0"/>
              <w:spacing w:after="120"/>
              <w:jc w:val="both"/>
              <w:textAlignment w:val="baseline"/>
              <w:rPr>
                <w:b w:val="0"/>
              </w:rPr>
            </w:pPr>
            <w:r w:rsidRPr="009F6E68">
              <w:rPr>
                <w:b w:val="0"/>
              </w:rPr>
              <w:t xml:space="preserve">In Rel-15, no explicit resources are defined and indicated to the UE for Interference and noise Measurement Resource (IMR) for RLM, and it is </w:t>
            </w:r>
            <w:r w:rsidRPr="009F6E68">
              <w:rPr>
                <w:b w:val="0"/>
              </w:rPr>
              <w:lastRenderedPageBreak/>
              <w:t>up to UE implementation on how interference and noise measurement can be performed.</w:t>
            </w:r>
          </w:p>
        </w:tc>
        <w:tc>
          <w:tcPr>
            <w:tcW w:w="4252" w:type="dxa"/>
          </w:tcPr>
          <w:p w14:paraId="5F6E82F2" w14:textId="4B93F02D" w:rsidR="008869E7" w:rsidRDefault="008869E7" w:rsidP="008869E7">
            <w:pPr>
              <w:pStyle w:val="a7"/>
              <w:overflowPunct w:val="0"/>
              <w:autoSpaceDE w:val="0"/>
              <w:autoSpaceDN w:val="0"/>
              <w:adjustRightInd w:val="0"/>
              <w:spacing w:after="120"/>
              <w:jc w:val="both"/>
              <w:textAlignment w:val="baseline"/>
              <w:rPr>
                <w:b w:val="0"/>
              </w:rPr>
            </w:pPr>
            <w:r w:rsidRPr="009F6E68">
              <w:rPr>
                <w:b w:val="0"/>
                <w:lang w:eastAsia="x-none"/>
              </w:rPr>
              <w:lastRenderedPageBreak/>
              <w:t>The BLER used for beam failure recovery r</w:t>
            </w:r>
            <w:r w:rsidRPr="009F6E68">
              <w:rPr>
                <w:b w:val="0"/>
                <w:szCs w:val="32"/>
              </w:rPr>
              <w:t>euses RLM default BLER threshold for RLM out-of-sync declaration</w:t>
            </w:r>
            <w:r>
              <w:rPr>
                <w:b w:val="0"/>
                <w:szCs w:val="32"/>
              </w:rPr>
              <w:t>;</w:t>
            </w:r>
            <w:r w:rsidRPr="008869E7">
              <w:rPr>
                <w:b w:val="0"/>
              </w:rPr>
              <w:t xml:space="preserve"> </w:t>
            </w:r>
          </w:p>
          <w:p w14:paraId="650C4065" w14:textId="65026EF5" w:rsidR="00A24EB9" w:rsidRPr="00E86F52" w:rsidRDefault="008869E7" w:rsidP="00E86F52">
            <w:pPr>
              <w:pStyle w:val="a7"/>
              <w:overflowPunct w:val="0"/>
              <w:autoSpaceDE w:val="0"/>
              <w:autoSpaceDN w:val="0"/>
              <w:adjustRightInd w:val="0"/>
              <w:spacing w:after="120"/>
              <w:jc w:val="both"/>
              <w:textAlignment w:val="baseline"/>
              <w:rPr>
                <w:b w:val="0"/>
              </w:rPr>
            </w:pPr>
            <w:r w:rsidRPr="008869E7">
              <w:rPr>
                <w:b w:val="0"/>
              </w:rPr>
              <w:t>The measurement metric for candidate beam selection is L1-RSRP</w:t>
            </w:r>
            <w:r w:rsidR="00E86F52">
              <w:rPr>
                <w:b w:val="0"/>
              </w:rPr>
              <w:t>.</w:t>
            </w:r>
          </w:p>
        </w:tc>
      </w:tr>
      <w:tr w:rsidR="00E86F52" w14:paraId="699E281E" w14:textId="77777777" w:rsidTr="0045487D">
        <w:tc>
          <w:tcPr>
            <w:tcW w:w="1439" w:type="dxa"/>
          </w:tcPr>
          <w:p w14:paraId="4983A43B" w14:textId="3BD4F759" w:rsidR="00E86F52" w:rsidRDefault="00E86F52" w:rsidP="00992300">
            <w:pPr>
              <w:pStyle w:val="a7"/>
              <w:overflowPunct w:val="0"/>
              <w:autoSpaceDE w:val="0"/>
              <w:autoSpaceDN w:val="0"/>
              <w:adjustRightInd w:val="0"/>
              <w:spacing w:after="120"/>
              <w:jc w:val="both"/>
              <w:textAlignment w:val="baseline"/>
              <w:rPr>
                <w:rFonts w:eastAsia="Times New Roman"/>
                <w:b w:val="0"/>
                <w:lang w:eastAsia="zh-CN"/>
              </w:rPr>
            </w:pPr>
            <w:r>
              <w:rPr>
                <w:rFonts w:eastAsia="Times New Roman"/>
                <w:b w:val="0"/>
                <w:lang w:eastAsia="zh-CN"/>
              </w:rPr>
              <w:lastRenderedPageBreak/>
              <w:t>Out-of-sync indication</w:t>
            </w:r>
          </w:p>
        </w:tc>
        <w:tc>
          <w:tcPr>
            <w:tcW w:w="4510" w:type="dxa"/>
          </w:tcPr>
          <w:p w14:paraId="59E6D476" w14:textId="34A6CCF8" w:rsidR="00E86F52" w:rsidRDefault="00E86F52" w:rsidP="006C6933">
            <w:pPr>
              <w:pStyle w:val="a7"/>
              <w:overflowPunct w:val="0"/>
              <w:autoSpaceDE w:val="0"/>
              <w:autoSpaceDN w:val="0"/>
              <w:adjustRightInd w:val="0"/>
              <w:spacing w:after="120"/>
              <w:jc w:val="both"/>
              <w:textAlignment w:val="baseline"/>
              <w:rPr>
                <w:rFonts w:eastAsia="MS Mincho"/>
                <w:b w:val="0"/>
                <w:color w:val="000000"/>
              </w:rPr>
            </w:pPr>
            <w:r w:rsidRPr="009F6E68">
              <w:rPr>
                <w:rFonts w:eastAsia="MS Mincho"/>
                <w:b w:val="0"/>
                <w:color w:val="000000"/>
                <w:lang w:eastAsia="ko-KR"/>
              </w:rPr>
              <w:t xml:space="preserve">Hypothetical PDCCH BLER </w:t>
            </w:r>
            <w:r w:rsidRPr="009F6E68">
              <w:rPr>
                <w:rFonts w:eastAsia="MS Mincho" w:hint="eastAsia"/>
                <w:b w:val="0"/>
                <w:color w:val="000000"/>
              </w:rPr>
              <w:t>is</w:t>
            </w:r>
            <w:r w:rsidRPr="009F6E68">
              <w:rPr>
                <w:rFonts w:eastAsia="MS Mincho"/>
                <w:b w:val="0"/>
                <w:color w:val="000000"/>
                <w:lang w:eastAsia="ko-KR"/>
              </w:rPr>
              <w:t xml:space="preserve"> used as the metric for determining OOS conditions</w:t>
            </w:r>
            <w:r w:rsidRPr="009F6E68">
              <w:rPr>
                <w:rFonts w:eastAsia="MS Mincho" w:hint="eastAsia"/>
                <w:b w:val="0"/>
                <w:color w:val="000000"/>
              </w:rPr>
              <w:t xml:space="preserve"> for both SS/</w:t>
            </w:r>
            <w:r>
              <w:rPr>
                <w:rFonts w:eastAsia="MS Mincho"/>
                <w:b w:val="0"/>
                <w:color w:val="000000"/>
              </w:rPr>
              <w:t xml:space="preserve"> </w:t>
            </w:r>
            <w:r w:rsidRPr="009F6E68">
              <w:rPr>
                <w:rFonts w:eastAsia="MS Mincho" w:hint="eastAsia"/>
                <w:b w:val="0"/>
                <w:color w:val="000000"/>
              </w:rPr>
              <w:t>PBCH block based and CSI-RS based RLM</w:t>
            </w:r>
            <w:r>
              <w:rPr>
                <w:rFonts w:eastAsia="MS Mincho"/>
                <w:b w:val="0"/>
                <w:color w:val="000000"/>
              </w:rPr>
              <w:t>;</w:t>
            </w:r>
          </w:p>
          <w:p w14:paraId="2BFE989B" w14:textId="77777777" w:rsidR="00E86F52" w:rsidRPr="000609FB" w:rsidRDefault="00E86F52" w:rsidP="000609FB">
            <w:pPr>
              <w:pStyle w:val="a7"/>
              <w:overflowPunct w:val="0"/>
              <w:autoSpaceDE w:val="0"/>
              <w:autoSpaceDN w:val="0"/>
              <w:adjustRightInd w:val="0"/>
              <w:spacing w:after="120"/>
              <w:jc w:val="both"/>
              <w:textAlignment w:val="baseline"/>
              <w:rPr>
                <w:rFonts w:eastAsia="MS Mincho"/>
                <w:b w:val="0"/>
                <w:color w:val="000000"/>
                <w:lang w:eastAsia="ko-KR"/>
              </w:rPr>
            </w:pPr>
            <w:r w:rsidRPr="000609FB">
              <w:rPr>
                <w:rFonts w:eastAsia="MS Mincho" w:hint="eastAsia"/>
                <w:b w:val="0"/>
                <w:color w:val="000000"/>
                <w:lang w:eastAsia="ko-KR"/>
              </w:rPr>
              <w:t>When UE is configured to perform RLM on one or multiple RLM-RS resource(s),</w:t>
            </w:r>
          </w:p>
          <w:p w14:paraId="5A404C9D" w14:textId="7E121776" w:rsidR="00E86F52" w:rsidRPr="002E14ED" w:rsidRDefault="00E86F52" w:rsidP="00E86F52">
            <w:pPr>
              <w:pStyle w:val="ac"/>
              <w:numPr>
                <w:ilvl w:val="1"/>
                <w:numId w:val="16"/>
              </w:numPr>
              <w:overflowPunct w:val="0"/>
              <w:autoSpaceDE w:val="0"/>
              <w:autoSpaceDN w:val="0"/>
              <w:adjustRightInd w:val="0"/>
              <w:spacing w:after="180"/>
              <w:ind w:left="720"/>
              <w:textAlignment w:val="baseline"/>
              <w:rPr>
                <w:rFonts w:ascii="Arial" w:eastAsia="MS Mincho" w:hAnsi="Arial"/>
                <w:sz w:val="20"/>
                <w:szCs w:val="20"/>
                <w:lang w:eastAsia="en-US"/>
              </w:rPr>
            </w:pPr>
            <w:r w:rsidRPr="00397E57">
              <w:rPr>
                <w:rFonts w:ascii="Arial" w:eastAsia="MS Mincho" w:hAnsi="Arial" w:hint="eastAsia"/>
                <w:sz w:val="20"/>
                <w:szCs w:val="20"/>
                <w:lang w:eastAsia="en-US"/>
              </w:rPr>
              <w:t xml:space="preserve">Periodic OOS </w:t>
            </w:r>
            <w:r w:rsidRPr="00397E57">
              <w:rPr>
                <w:rFonts w:ascii="Arial" w:eastAsia="MS Mincho" w:hAnsi="Arial"/>
                <w:sz w:val="20"/>
                <w:szCs w:val="20"/>
                <w:lang w:eastAsia="en-US"/>
              </w:rPr>
              <w:t xml:space="preserve">is indicated </w:t>
            </w:r>
            <w:r>
              <w:rPr>
                <w:rFonts w:ascii="Arial" w:eastAsia="MS Mincho" w:hAnsi="Arial"/>
                <w:sz w:val="20"/>
                <w:szCs w:val="20"/>
                <w:lang w:eastAsia="en-US"/>
              </w:rPr>
              <w:t>i</w:t>
            </w:r>
            <w:r w:rsidRPr="00397E57">
              <w:rPr>
                <w:rFonts w:ascii="Arial" w:eastAsia="MS Mincho" w:hAnsi="Arial"/>
                <w:sz w:val="20"/>
                <w:szCs w:val="20"/>
                <w:lang w:eastAsia="en-US"/>
              </w:rPr>
              <w:t>f the estimated link quality corresponding to hypothetical PDCCH BLER based on all configured X RLM-RS resource(s) is below Q</w:t>
            </w:r>
            <w:r w:rsidRPr="00E86F52">
              <w:rPr>
                <w:rFonts w:ascii="Arial" w:eastAsia="MS Mincho" w:hAnsi="Arial"/>
                <w:sz w:val="20"/>
                <w:szCs w:val="20"/>
                <w:vertAlign w:val="subscript"/>
                <w:lang w:eastAsia="en-US"/>
              </w:rPr>
              <w:t>out</w:t>
            </w:r>
            <w:r w:rsidRPr="00397E57">
              <w:rPr>
                <w:rFonts w:ascii="Arial" w:eastAsia="MS Mincho" w:hAnsi="Arial"/>
                <w:sz w:val="20"/>
                <w:szCs w:val="20"/>
                <w:lang w:eastAsia="en-US"/>
              </w:rPr>
              <w:t xml:space="preserve"> threshold</w:t>
            </w:r>
          </w:p>
        </w:tc>
        <w:tc>
          <w:tcPr>
            <w:tcW w:w="4252" w:type="dxa"/>
            <w:vMerge w:val="restart"/>
          </w:tcPr>
          <w:p w14:paraId="26A87362" w14:textId="77777777" w:rsidR="00E86F52" w:rsidRDefault="00E86F52" w:rsidP="005E0F57">
            <w:pPr>
              <w:pStyle w:val="a7"/>
              <w:overflowPunct w:val="0"/>
              <w:autoSpaceDE w:val="0"/>
              <w:autoSpaceDN w:val="0"/>
              <w:adjustRightInd w:val="0"/>
              <w:spacing w:after="120"/>
              <w:jc w:val="both"/>
              <w:textAlignment w:val="baseline"/>
              <w:rPr>
                <w:b w:val="0"/>
              </w:rPr>
            </w:pPr>
            <w:r w:rsidRPr="002C5DEB">
              <w:rPr>
                <w:b w:val="0"/>
              </w:rPr>
              <w:t xml:space="preserve">A beam recovery request can be transmitted </w:t>
            </w:r>
          </w:p>
          <w:p w14:paraId="372DD69D" w14:textId="58E4B9EB" w:rsidR="00E86F52" w:rsidRPr="0026476E" w:rsidRDefault="00E02604" w:rsidP="0026476E">
            <w:pPr>
              <w:pStyle w:val="ac"/>
              <w:numPr>
                <w:ilvl w:val="1"/>
                <w:numId w:val="16"/>
              </w:numPr>
              <w:overflowPunct w:val="0"/>
              <w:autoSpaceDE w:val="0"/>
              <w:autoSpaceDN w:val="0"/>
              <w:adjustRightInd w:val="0"/>
              <w:spacing w:after="180"/>
              <w:ind w:left="720"/>
              <w:textAlignment w:val="baseline"/>
              <w:rPr>
                <w:rFonts w:ascii="Arial" w:eastAsia="MS Mincho" w:hAnsi="Arial"/>
                <w:sz w:val="20"/>
                <w:szCs w:val="20"/>
                <w:lang w:eastAsia="en-US"/>
              </w:rPr>
            </w:pPr>
            <w:r w:rsidRPr="0026476E">
              <w:rPr>
                <w:rFonts w:ascii="Arial" w:eastAsia="MS Mincho" w:hAnsi="Arial"/>
                <w:sz w:val="20"/>
                <w:szCs w:val="20"/>
                <w:lang w:eastAsia="en-US"/>
              </w:rPr>
              <w:t>I</w:t>
            </w:r>
            <w:r w:rsidR="00E86F52" w:rsidRPr="0026476E">
              <w:rPr>
                <w:rFonts w:ascii="Arial" w:eastAsia="MS Mincho" w:hAnsi="Arial"/>
                <w:sz w:val="20"/>
                <w:szCs w:val="20"/>
                <w:lang w:eastAsia="en-US"/>
              </w:rPr>
              <w:t>f the number of consecutive detected beam failure instance exceeds a configured maximum number:</w:t>
            </w:r>
          </w:p>
          <w:p w14:paraId="748F2158" w14:textId="585A70A9" w:rsidR="00E86F52" w:rsidRPr="002C5DEB" w:rsidRDefault="00E86F52" w:rsidP="0026476E">
            <w:pPr>
              <w:pStyle w:val="ac"/>
              <w:numPr>
                <w:ilvl w:val="1"/>
                <w:numId w:val="42"/>
              </w:numPr>
              <w:overflowPunct w:val="0"/>
              <w:autoSpaceDE w:val="0"/>
              <w:autoSpaceDN w:val="0"/>
              <w:adjustRightInd w:val="0"/>
              <w:spacing w:after="180"/>
              <w:textAlignment w:val="baseline"/>
              <w:rPr>
                <w:rFonts w:ascii="Arial" w:eastAsia="MS Mincho" w:hAnsi="Arial"/>
                <w:sz w:val="20"/>
                <w:szCs w:val="20"/>
                <w:lang w:eastAsia="en-US"/>
              </w:rPr>
            </w:pPr>
            <w:r w:rsidRPr="002C5DEB">
              <w:rPr>
                <w:rFonts w:ascii="Arial" w:eastAsia="MS Mincho" w:hAnsi="Arial"/>
                <w:sz w:val="20"/>
                <w:szCs w:val="20"/>
                <w:lang w:eastAsia="en-US"/>
              </w:rPr>
              <w:t>If hypothetical PDCCH BLER is above a threshold, it is counted as beam failure instance</w:t>
            </w:r>
          </w:p>
          <w:p w14:paraId="31FF24C8" w14:textId="20A0F3B7" w:rsidR="00E86F52" w:rsidRPr="002C5DEB" w:rsidRDefault="00E86F52" w:rsidP="0026476E">
            <w:pPr>
              <w:pStyle w:val="ac"/>
              <w:numPr>
                <w:ilvl w:val="1"/>
                <w:numId w:val="42"/>
              </w:numPr>
              <w:overflowPunct w:val="0"/>
              <w:autoSpaceDE w:val="0"/>
              <w:autoSpaceDN w:val="0"/>
              <w:adjustRightInd w:val="0"/>
              <w:spacing w:after="180"/>
              <w:textAlignment w:val="baseline"/>
              <w:rPr>
                <w:rFonts w:ascii="Arial" w:eastAsia="MS Mincho" w:hAnsi="Arial"/>
                <w:sz w:val="20"/>
                <w:szCs w:val="20"/>
                <w:lang w:eastAsia="en-US"/>
              </w:rPr>
            </w:pPr>
            <w:r w:rsidRPr="002C5DEB">
              <w:rPr>
                <w:rFonts w:ascii="Arial" w:eastAsia="MS Mincho" w:hAnsi="Arial"/>
                <w:sz w:val="20"/>
                <w:szCs w:val="20"/>
                <w:lang w:eastAsia="en-US"/>
              </w:rPr>
              <w:t>Beam failure is determined when all serving beams fail</w:t>
            </w:r>
          </w:p>
          <w:p w14:paraId="4C910C89" w14:textId="77777777" w:rsidR="00E86F52" w:rsidRPr="002C5DEB" w:rsidRDefault="00E86F52" w:rsidP="005E0F57">
            <w:pPr>
              <w:pStyle w:val="ac"/>
              <w:numPr>
                <w:ilvl w:val="1"/>
                <w:numId w:val="16"/>
              </w:numPr>
              <w:overflowPunct w:val="0"/>
              <w:autoSpaceDE w:val="0"/>
              <w:autoSpaceDN w:val="0"/>
              <w:adjustRightInd w:val="0"/>
              <w:spacing w:after="180"/>
              <w:ind w:left="720"/>
              <w:textAlignment w:val="baseline"/>
              <w:rPr>
                <w:rFonts w:ascii="Arial" w:eastAsia="MS Mincho" w:hAnsi="Arial"/>
                <w:sz w:val="20"/>
                <w:szCs w:val="20"/>
                <w:lang w:eastAsia="en-US"/>
              </w:rPr>
            </w:pPr>
            <w:r w:rsidRPr="002C5DEB">
              <w:rPr>
                <w:rFonts w:ascii="Arial" w:eastAsia="MS Mincho" w:hAnsi="Arial"/>
                <w:sz w:val="20"/>
                <w:szCs w:val="20"/>
                <w:lang w:eastAsia="en-US"/>
              </w:rPr>
              <w:t>The candidate beam can be identified when metric X of candidate beam is higher than a threshold</w:t>
            </w:r>
          </w:p>
          <w:p w14:paraId="1542FA7F" w14:textId="77777777" w:rsidR="00E86F52" w:rsidRDefault="00E86F52" w:rsidP="005E0F57">
            <w:pPr>
              <w:pStyle w:val="a7"/>
              <w:overflowPunct w:val="0"/>
              <w:autoSpaceDE w:val="0"/>
              <w:autoSpaceDN w:val="0"/>
              <w:adjustRightInd w:val="0"/>
              <w:spacing w:after="120"/>
              <w:jc w:val="both"/>
              <w:textAlignment w:val="baseline"/>
              <w:rPr>
                <w:b w:val="0"/>
              </w:rPr>
            </w:pPr>
            <w:r w:rsidRPr="009F6E68">
              <w:rPr>
                <w:b w:val="0"/>
              </w:rPr>
              <w:t>gNB response is transmitted via a PDCCH addressed to C-RNTI</w:t>
            </w:r>
            <w:r>
              <w:rPr>
                <w:b w:val="0"/>
              </w:rPr>
              <w:t>;</w:t>
            </w:r>
          </w:p>
          <w:p w14:paraId="6FC8136D" w14:textId="0984D8E5" w:rsidR="00E86F52" w:rsidRDefault="00E86F52" w:rsidP="005E0F57">
            <w:pPr>
              <w:pStyle w:val="a7"/>
              <w:overflowPunct w:val="0"/>
              <w:autoSpaceDE w:val="0"/>
              <w:autoSpaceDN w:val="0"/>
              <w:adjustRightInd w:val="0"/>
              <w:spacing w:after="120"/>
              <w:jc w:val="both"/>
              <w:textAlignment w:val="baseline"/>
              <w:rPr>
                <w:rFonts w:eastAsia="Times New Roman"/>
                <w:b w:val="0"/>
                <w:lang w:eastAsia="zh-CN"/>
              </w:rPr>
            </w:pPr>
            <w:r w:rsidRPr="002C5DEB">
              <w:rPr>
                <w:rFonts w:eastAsia="MS Mincho"/>
                <w:b w:val="0"/>
                <w:color w:val="000000"/>
              </w:rPr>
              <w:t xml:space="preserve">Dedicated CORESET(s) is applied for monitoring gNB response for BFRQ. </w:t>
            </w:r>
          </w:p>
        </w:tc>
      </w:tr>
      <w:tr w:rsidR="00E86F52" w14:paraId="4F3BA0BE" w14:textId="77777777" w:rsidTr="005E0F57">
        <w:tc>
          <w:tcPr>
            <w:tcW w:w="1439" w:type="dxa"/>
          </w:tcPr>
          <w:p w14:paraId="2247A99C" w14:textId="77777777" w:rsidR="00E86F52" w:rsidRDefault="00E86F52" w:rsidP="005E0F57">
            <w:pPr>
              <w:pStyle w:val="a7"/>
              <w:overflowPunct w:val="0"/>
              <w:autoSpaceDE w:val="0"/>
              <w:autoSpaceDN w:val="0"/>
              <w:adjustRightInd w:val="0"/>
              <w:spacing w:after="120"/>
              <w:jc w:val="both"/>
              <w:textAlignment w:val="baseline"/>
              <w:rPr>
                <w:rFonts w:eastAsia="Times New Roman"/>
                <w:b w:val="0"/>
                <w:lang w:eastAsia="zh-CN"/>
              </w:rPr>
            </w:pPr>
            <w:r>
              <w:rPr>
                <w:rFonts w:eastAsia="Times New Roman"/>
                <w:b w:val="0"/>
                <w:lang w:eastAsia="zh-CN"/>
              </w:rPr>
              <w:t>In-sync indication</w:t>
            </w:r>
          </w:p>
        </w:tc>
        <w:tc>
          <w:tcPr>
            <w:tcW w:w="4510" w:type="dxa"/>
          </w:tcPr>
          <w:p w14:paraId="32427F4B" w14:textId="77777777" w:rsidR="00E86F52" w:rsidRDefault="00E86F52" w:rsidP="005E0F57">
            <w:pPr>
              <w:pStyle w:val="a7"/>
              <w:overflowPunct w:val="0"/>
              <w:autoSpaceDE w:val="0"/>
              <w:autoSpaceDN w:val="0"/>
              <w:adjustRightInd w:val="0"/>
              <w:spacing w:after="120"/>
              <w:jc w:val="both"/>
              <w:textAlignment w:val="baseline"/>
              <w:rPr>
                <w:rFonts w:eastAsia="MS Mincho"/>
                <w:b w:val="0"/>
                <w:color w:val="000000"/>
              </w:rPr>
            </w:pPr>
            <w:r w:rsidRPr="009F6E68">
              <w:rPr>
                <w:rFonts w:eastAsia="MS Mincho"/>
                <w:b w:val="0"/>
                <w:color w:val="000000"/>
                <w:lang w:eastAsia="ko-KR"/>
              </w:rPr>
              <w:t xml:space="preserve">Hypothetical PDCCH BLER </w:t>
            </w:r>
            <w:r w:rsidRPr="009F6E68">
              <w:rPr>
                <w:rFonts w:eastAsia="MS Mincho" w:hint="eastAsia"/>
                <w:b w:val="0"/>
                <w:color w:val="000000"/>
              </w:rPr>
              <w:t>is</w:t>
            </w:r>
            <w:r w:rsidRPr="009F6E68">
              <w:rPr>
                <w:rFonts w:eastAsia="MS Mincho"/>
                <w:b w:val="0"/>
                <w:color w:val="000000"/>
                <w:lang w:eastAsia="ko-KR"/>
              </w:rPr>
              <w:t xml:space="preserve"> used as the metric for determining IS conditions</w:t>
            </w:r>
            <w:r w:rsidRPr="009F6E68">
              <w:rPr>
                <w:rFonts w:eastAsia="MS Mincho" w:hint="eastAsia"/>
                <w:b w:val="0"/>
                <w:color w:val="000000"/>
              </w:rPr>
              <w:t xml:space="preserve"> for both SS/PBCH block based and CSI-RS based RLM</w:t>
            </w:r>
            <w:r>
              <w:rPr>
                <w:rFonts w:eastAsia="MS Mincho"/>
                <w:b w:val="0"/>
                <w:color w:val="000000"/>
              </w:rPr>
              <w:t>;</w:t>
            </w:r>
          </w:p>
          <w:p w14:paraId="3C1A2DDF" w14:textId="77777777" w:rsidR="00E86F52" w:rsidRPr="000609FB" w:rsidRDefault="00E86F52" w:rsidP="005E0F57">
            <w:pPr>
              <w:pStyle w:val="a7"/>
              <w:overflowPunct w:val="0"/>
              <w:autoSpaceDE w:val="0"/>
              <w:autoSpaceDN w:val="0"/>
              <w:adjustRightInd w:val="0"/>
              <w:spacing w:after="120"/>
              <w:jc w:val="both"/>
              <w:textAlignment w:val="baseline"/>
              <w:rPr>
                <w:rFonts w:eastAsia="MS Mincho"/>
                <w:b w:val="0"/>
                <w:color w:val="000000"/>
                <w:lang w:eastAsia="ko-KR"/>
              </w:rPr>
            </w:pPr>
            <w:r w:rsidRPr="000609FB">
              <w:rPr>
                <w:rFonts w:eastAsia="MS Mincho" w:hint="eastAsia"/>
                <w:b w:val="0"/>
                <w:color w:val="000000"/>
                <w:lang w:eastAsia="ko-KR"/>
              </w:rPr>
              <w:t>When UE is configured to perform RLM on one or multiple RLM-RS resource(s),</w:t>
            </w:r>
          </w:p>
          <w:p w14:paraId="535EA4BE" w14:textId="488188F5" w:rsidR="00E86F52" w:rsidRPr="002E14ED" w:rsidRDefault="00E86F52" w:rsidP="0026476E">
            <w:pPr>
              <w:pStyle w:val="ac"/>
              <w:numPr>
                <w:ilvl w:val="1"/>
                <w:numId w:val="16"/>
              </w:numPr>
              <w:overflowPunct w:val="0"/>
              <w:autoSpaceDE w:val="0"/>
              <w:autoSpaceDN w:val="0"/>
              <w:adjustRightInd w:val="0"/>
              <w:spacing w:after="180"/>
              <w:ind w:left="720"/>
              <w:textAlignment w:val="baseline"/>
              <w:rPr>
                <w:rFonts w:ascii="Arial" w:eastAsia="MS Mincho" w:hAnsi="Arial"/>
                <w:sz w:val="20"/>
                <w:szCs w:val="20"/>
                <w:lang w:eastAsia="en-US"/>
              </w:rPr>
            </w:pPr>
            <w:r w:rsidRPr="000609FB">
              <w:rPr>
                <w:rFonts w:ascii="Arial" w:eastAsia="MS Mincho" w:hAnsi="Arial"/>
                <w:sz w:val="20"/>
                <w:szCs w:val="20"/>
                <w:lang w:eastAsia="en-US"/>
              </w:rPr>
              <w:t xml:space="preserve">Periodic IS is indicated if the </w:t>
            </w:r>
            <w:r w:rsidRPr="000609FB">
              <w:rPr>
                <w:rFonts w:ascii="Arial" w:eastAsia="MS Mincho" w:hAnsi="Arial" w:hint="eastAsia"/>
                <w:sz w:val="20"/>
                <w:szCs w:val="20"/>
                <w:lang w:eastAsia="en-US"/>
              </w:rPr>
              <w:t>estimated link quality corresponding to hypothetical PDCCH BLER</w:t>
            </w:r>
            <w:r w:rsidRPr="000609FB">
              <w:rPr>
                <w:rFonts w:ascii="Arial" w:eastAsia="MS Mincho" w:hAnsi="Arial"/>
                <w:sz w:val="20"/>
                <w:szCs w:val="20"/>
                <w:lang w:eastAsia="en-US"/>
              </w:rPr>
              <w:t xml:space="preserve"> based on at least </w:t>
            </w:r>
            <w:r w:rsidRPr="000609FB">
              <w:rPr>
                <w:rFonts w:ascii="Arial" w:eastAsia="MS Mincho" w:hAnsi="Arial" w:hint="eastAsia"/>
                <w:sz w:val="20"/>
                <w:szCs w:val="20"/>
                <w:lang w:eastAsia="en-US"/>
              </w:rPr>
              <w:t>Y</w:t>
            </w:r>
            <w:r w:rsidRPr="000609FB">
              <w:rPr>
                <w:rFonts w:ascii="Arial" w:eastAsia="MS Mincho" w:hAnsi="Arial"/>
                <w:sz w:val="20"/>
                <w:szCs w:val="20"/>
                <w:lang w:eastAsia="en-US"/>
              </w:rPr>
              <w:t xml:space="preserve"> </w:t>
            </w:r>
            <w:r w:rsidRPr="000609FB">
              <w:rPr>
                <w:rFonts w:ascii="Arial" w:eastAsia="MS Mincho" w:hAnsi="Arial" w:hint="eastAsia"/>
                <w:sz w:val="20"/>
                <w:szCs w:val="20"/>
                <w:lang w:eastAsia="en-US"/>
              </w:rPr>
              <w:t>RLM-RS resource</w:t>
            </w:r>
            <w:r w:rsidRPr="000609FB">
              <w:rPr>
                <w:rFonts w:ascii="Arial" w:eastAsia="MS Mincho" w:hAnsi="Arial"/>
                <w:sz w:val="20"/>
                <w:szCs w:val="20"/>
                <w:lang w:eastAsia="en-US"/>
              </w:rPr>
              <w:t xml:space="preserve"> </w:t>
            </w:r>
            <w:r w:rsidRPr="000609FB">
              <w:rPr>
                <w:rFonts w:ascii="Arial" w:eastAsia="MS Mincho" w:hAnsi="Arial" w:hint="eastAsia"/>
                <w:sz w:val="20"/>
                <w:szCs w:val="20"/>
                <w:lang w:eastAsia="en-US"/>
              </w:rPr>
              <w:t xml:space="preserve">among all configured X RLM-RS resource(s) </w:t>
            </w:r>
            <w:r w:rsidRPr="000609FB">
              <w:rPr>
                <w:rFonts w:ascii="Arial" w:eastAsia="MS Mincho" w:hAnsi="Arial"/>
                <w:sz w:val="20"/>
                <w:szCs w:val="20"/>
                <w:lang w:eastAsia="en-US"/>
              </w:rPr>
              <w:t xml:space="preserve">is above </w:t>
            </w:r>
            <w:r w:rsidRPr="000609FB">
              <w:rPr>
                <w:rFonts w:ascii="Arial" w:eastAsia="MS Mincho" w:hAnsi="Arial" w:hint="eastAsia"/>
                <w:sz w:val="20"/>
                <w:szCs w:val="20"/>
                <w:lang w:eastAsia="en-US"/>
              </w:rPr>
              <w:t>Q</w:t>
            </w:r>
            <w:r w:rsidRPr="0026476E">
              <w:rPr>
                <w:rFonts w:ascii="Arial" w:eastAsia="MS Mincho" w:hAnsi="Arial" w:hint="eastAsia"/>
                <w:sz w:val="20"/>
                <w:szCs w:val="20"/>
                <w:vertAlign w:val="subscript"/>
                <w:lang w:eastAsia="en-US"/>
              </w:rPr>
              <w:t>in</w:t>
            </w:r>
            <w:r w:rsidRPr="000609FB">
              <w:rPr>
                <w:rFonts w:ascii="Arial" w:eastAsia="MS Mincho" w:hAnsi="Arial" w:hint="eastAsia"/>
                <w:sz w:val="20"/>
                <w:szCs w:val="20"/>
                <w:lang w:eastAsia="en-US"/>
              </w:rPr>
              <w:t xml:space="preserve"> </w:t>
            </w:r>
            <w:r w:rsidRPr="000609FB">
              <w:rPr>
                <w:rFonts w:ascii="Arial" w:eastAsia="MS Mincho" w:hAnsi="Arial"/>
                <w:sz w:val="20"/>
                <w:szCs w:val="20"/>
                <w:lang w:eastAsia="en-US"/>
              </w:rPr>
              <w:t>threshold</w:t>
            </w:r>
          </w:p>
        </w:tc>
        <w:tc>
          <w:tcPr>
            <w:tcW w:w="4252" w:type="dxa"/>
            <w:vMerge/>
          </w:tcPr>
          <w:p w14:paraId="24FB1404" w14:textId="247BF92A" w:rsidR="00E86F52" w:rsidRPr="008869E7" w:rsidRDefault="00E86F52" w:rsidP="005E0F57">
            <w:pPr>
              <w:pStyle w:val="a7"/>
              <w:overflowPunct w:val="0"/>
              <w:autoSpaceDE w:val="0"/>
              <w:autoSpaceDN w:val="0"/>
              <w:adjustRightInd w:val="0"/>
              <w:spacing w:after="120"/>
              <w:jc w:val="both"/>
              <w:textAlignment w:val="baseline"/>
              <w:rPr>
                <w:b w:val="0"/>
              </w:rPr>
            </w:pPr>
          </w:p>
        </w:tc>
      </w:tr>
    </w:tbl>
    <w:p w14:paraId="694A853E" w14:textId="7F5110B0" w:rsidR="0070692D" w:rsidRDefault="00A64C28" w:rsidP="00681A45">
      <w:pPr>
        <w:pStyle w:val="a7"/>
        <w:overflowPunct w:val="0"/>
        <w:autoSpaceDE w:val="0"/>
        <w:autoSpaceDN w:val="0"/>
        <w:adjustRightInd w:val="0"/>
        <w:spacing w:after="120"/>
        <w:jc w:val="both"/>
        <w:textAlignment w:val="baseline"/>
        <w:rPr>
          <w:b w:val="0"/>
        </w:rPr>
      </w:pPr>
      <w:r>
        <w:rPr>
          <w:rFonts w:eastAsia="Times New Roman"/>
          <w:b w:val="0"/>
          <w:lang w:eastAsia="zh-CN"/>
        </w:rPr>
        <w:t>As</w:t>
      </w:r>
      <w:r>
        <w:rPr>
          <w:rFonts w:eastAsia="Times New Roman"/>
          <w:b w:val="0"/>
          <w:lang w:eastAsia="zh-CN"/>
        </w:rPr>
        <w:t xml:space="preserve"> shown in Table 1</w:t>
      </w:r>
      <w:r>
        <w:rPr>
          <w:rFonts w:eastAsia="Times New Roman"/>
          <w:b w:val="0"/>
          <w:lang w:eastAsia="zh-CN"/>
        </w:rPr>
        <w:t>, r</w:t>
      </w:r>
      <w:r w:rsidR="00681A45">
        <w:rPr>
          <w:rFonts w:eastAsia="Times New Roman"/>
          <w:b w:val="0"/>
          <w:lang w:eastAsia="zh-CN"/>
        </w:rPr>
        <w:t xml:space="preserve">egarding the involved cell, </w:t>
      </w:r>
      <w:r w:rsidR="00681A45" w:rsidRPr="009F6E68">
        <w:rPr>
          <w:rFonts w:hint="eastAsia"/>
          <w:b w:val="0"/>
        </w:rPr>
        <w:t>NR supports RLM on PCell and PSCell only</w:t>
      </w:r>
      <w:r w:rsidR="00681A45">
        <w:rPr>
          <w:b w:val="0"/>
        </w:rPr>
        <w:t xml:space="preserve">. There is no conclusion on whether all serving cells or only SpCell are involved for LR. However, it can be observed that </w:t>
      </w:r>
      <w:r w:rsidR="00681A45">
        <w:rPr>
          <w:rFonts w:eastAsia="MS Mincho"/>
          <w:b w:val="0"/>
          <w:color w:val="000000"/>
        </w:rPr>
        <w:t xml:space="preserve">no cell specific resource configuration for link reconfiguration needs to be specified based on RAN1 LS </w:t>
      </w:r>
      <w:r>
        <w:rPr>
          <w:rFonts w:eastAsia="MS Mincho"/>
          <w:b w:val="0"/>
          <w:color w:val="000000"/>
        </w:rPr>
        <w:fldChar w:fldCharType="begin"/>
      </w:r>
      <w:r>
        <w:rPr>
          <w:rFonts w:eastAsia="MS Mincho"/>
          <w:b w:val="0"/>
          <w:color w:val="000000"/>
        </w:rPr>
        <w:instrText xml:space="preserve"> REF _Ref503518460 \r \h </w:instrText>
      </w:r>
      <w:r>
        <w:rPr>
          <w:rFonts w:eastAsia="MS Mincho"/>
          <w:b w:val="0"/>
          <w:color w:val="000000"/>
        </w:rPr>
      </w:r>
      <w:r>
        <w:rPr>
          <w:rFonts w:eastAsia="MS Mincho"/>
          <w:b w:val="0"/>
          <w:color w:val="000000"/>
        </w:rPr>
        <w:fldChar w:fldCharType="separate"/>
      </w:r>
      <w:r>
        <w:rPr>
          <w:rFonts w:eastAsia="MS Mincho"/>
          <w:b w:val="0"/>
          <w:color w:val="000000"/>
        </w:rPr>
        <w:t>[7]</w:t>
      </w:r>
      <w:r>
        <w:rPr>
          <w:rFonts w:eastAsia="MS Mincho"/>
          <w:b w:val="0"/>
          <w:color w:val="000000"/>
        </w:rPr>
        <w:fldChar w:fldCharType="end"/>
      </w:r>
      <w:r w:rsidR="00681A45">
        <w:rPr>
          <w:rFonts w:eastAsia="MS Mincho"/>
          <w:b w:val="0"/>
          <w:color w:val="000000"/>
        </w:rPr>
        <w:t xml:space="preserve">. </w:t>
      </w:r>
      <w:r w:rsidR="0070692D">
        <w:rPr>
          <w:rFonts w:eastAsia="MS Mincho"/>
          <w:b w:val="0"/>
          <w:color w:val="000000"/>
        </w:rPr>
        <w:t>For SCell, only PDCCH order triggered RA procedure can be supported</w:t>
      </w:r>
      <w:r>
        <w:rPr>
          <w:rFonts w:eastAsia="MS Mincho"/>
          <w:b w:val="0"/>
          <w:color w:val="000000"/>
        </w:rPr>
        <w:t xml:space="preserve"> and then RA procedure for LR will not initiated at SCell(s)</w:t>
      </w:r>
      <w:r w:rsidR="0070692D">
        <w:rPr>
          <w:rFonts w:eastAsia="MS Mincho"/>
          <w:b w:val="0"/>
          <w:color w:val="000000"/>
        </w:rPr>
        <w:t xml:space="preserve">. </w:t>
      </w:r>
      <w:r w:rsidR="00681A45">
        <w:rPr>
          <w:rFonts w:eastAsia="MS Mincho"/>
          <w:b w:val="0"/>
          <w:color w:val="000000"/>
        </w:rPr>
        <w:t xml:space="preserve">It seems that </w:t>
      </w:r>
      <w:r>
        <w:rPr>
          <w:rFonts w:eastAsia="MS Mincho"/>
          <w:b w:val="0"/>
          <w:color w:val="000000"/>
        </w:rPr>
        <w:t>LR</w:t>
      </w:r>
      <w:r w:rsidR="00681A45">
        <w:rPr>
          <w:rFonts w:eastAsia="MS Mincho"/>
          <w:b w:val="0"/>
          <w:color w:val="000000"/>
        </w:rPr>
        <w:t xml:space="preserve"> request will be sent via SpCell </w:t>
      </w:r>
      <w:r w:rsidR="0070692D">
        <w:rPr>
          <w:rFonts w:eastAsia="MS Mincho"/>
          <w:b w:val="0"/>
          <w:color w:val="000000"/>
        </w:rPr>
        <w:t xml:space="preserve">only </w:t>
      </w:r>
      <w:r w:rsidR="00681A45">
        <w:rPr>
          <w:rFonts w:eastAsia="MS Mincho"/>
          <w:b w:val="0"/>
          <w:color w:val="000000"/>
        </w:rPr>
        <w:t xml:space="preserve">and this is captured in MAC </w:t>
      </w:r>
      <w:r w:rsidR="00681A45" w:rsidRPr="00643379">
        <w:rPr>
          <w:b w:val="0"/>
        </w:rPr>
        <w:t xml:space="preserve">specification that </w:t>
      </w:r>
      <w:r w:rsidR="00681A45">
        <w:rPr>
          <w:b w:val="0"/>
        </w:rPr>
        <w:t xml:space="preserve">the </w:t>
      </w:r>
      <w:r w:rsidR="00681A45" w:rsidRPr="00643379">
        <w:rPr>
          <w:b w:val="0"/>
        </w:rPr>
        <w:t>MAC entity shall initiate a Random Access procedure on the SpCell</w:t>
      </w:r>
      <w:r w:rsidR="00681A45" w:rsidRPr="00643379">
        <w:rPr>
          <w:rFonts w:hint="eastAsia"/>
          <w:b w:val="0"/>
        </w:rPr>
        <w:t xml:space="preserve"> if</w:t>
      </w:r>
      <w:r w:rsidR="00681A45" w:rsidRPr="00643379">
        <w:rPr>
          <w:b w:val="0"/>
        </w:rPr>
        <w:t xml:space="preserve"> beam failure indication has been received from lower layers. </w:t>
      </w:r>
    </w:p>
    <w:p w14:paraId="7D6151A9" w14:textId="5FFE80CE" w:rsidR="00681A45" w:rsidRPr="00643379" w:rsidRDefault="00681A45" w:rsidP="00681A45">
      <w:pPr>
        <w:pStyle w:val="a7"/>
        <w:overflowPunct w:val="0"/>
        <w:autoSpaceDE w:val="0"/>
        <w:autoSpaceDN w:val="0"/>
        <w:adjustRightInd w:val="0"/>
        <w:spacing w:after="120"/>
        <w:jc w:val="both"/>
        <w:textAlignment w:val="baseline"/>
        <w:rPr>
          <w:b w:val="0"/>
        </w:rPr>
      </w:pPr>
      <w:r>
        <w:rPr>
          <w:b w:val="0"/>
        </w:rPr>
        <w:t xml:space="preserve">Then the question is whether only </w:t>
      </w:r>
      <w:r w:rsidRPr="00394D20">
        <w:rPr>
          <w:rFonts w:eastAsia="MS Mincho"/>
          <w:b w:val="0"/>
          <w:color w:val="000000"/>
        </w:rPr>
        <w:t xml:space="preserve">control channels </w:t>
      </w:r>
      <w:r>
        <w:rPr>
          <w:rFonts w:eastAsia="MS Mincho"/>
          <w:b w:val="0"/>
          <w:color w:val="000000"/>
        </w:rPr>
        <w:t xml:space="preserve">on </w:t>
      </w:r>
      <w:r>
        <w:rPr>
          <w:b w:val="0"/>
        </w:rPr>
        <w:t xml:space="preserve">SpCell or </w:t>
      </w:r>
      <w:r w:rsidRPr="00394D20">
        <w:rPr>
          <w:rFonts w:eastAsia="MS Mincho"/>
          <w:b w:val="0"/>
          <w:color w:val="000000"/>
        </w:rPr>
        <w:t>control channels</w:t>
      </w:r>
      <w:r>
        <w:rPr>
          <w:rFonts w:eastAsia="MS Mincho"/>
          <w:b w:val="0"/>
          <w:color w:val="000000"/>
        </w:rPr>
        <w:t xml:space="preserve"> on all serving cells are monitored for beam failure declaration. In case b</w:t>
      </w:r>
      <w:r w:rsidRPr="00394D20">
        <w:rPr>
          <w:rFonts w:eastAsia="MS Mincho"/>
          <w:b w:val="0"/>
          <w:color w:val="000000"/>
        </w:rPr>
        <w:t xml:space="preserve">eam failure is declared only </w:t>
      </w:r>
      <w:r>
        <w:rPr>
          <w:rFonts w:eastAsia="MS Mincho"/>
          <w:b w:val="0"/>
          <w:color w:val="000000"/>
        </w:rPr>
        <w:t xml:space="preserve">when control channels on all serving cells fail, the </w:t>
      </w:r>
      <w:r w:rsidR="00A64C28">
        <w:rPr>
          <w:rFonts w:eastAsia="MS Mincho"/>
          <w:b w:val="0"/>
          <w:color w:val="000000"/>
        </w:rPr>
        <w:t>LR</w:t>
      </w:r>
      <w:r>
        <w:rPr>
          <w:rFonts w:eastAsia="MS Mincho"/>
          <w:b w:val="0"/>
          <w:color w:val="000000"/>
        </w:rPr>
        <w:t xml:space="preserve"> procedure make less sense since RRC connection reestablishment or SCG failure informatio</w:t>
      </w:r>
      <w:r w:rsidR="00424ADC">
        <w:rPr>
          <w:rFonts w:eastAsia="MS Mincho"/>
          <w:b w:val="0"/>
          <w:color w:val="000000"/>
        </w:rPr>
        <w:t>n reporting could happen first</w:t>
      </w:r>
      <w:r>
        <w:rPr>
          <w:rFonts w:eastAsia="MS Mincho"/>
          <w:b w:val="0"/>
          <w:color w:val="000000"/>
        </w:rPr>
        <w:t xml:space="preserve">. Therefore, </w:t>
      </w:r>
      <w:r w:rsidR="00424ADC">
        <w:rPr>
          <w:rFonts w:eastAsia="MS Mincho"/>
          <w:b w:val="0"/>
          <w:color w:val="000000"/>
        </w:rPr>
        <w:t xml:space="preserve">it is reasonable that </w:t>
      </w:r>
      <w:r>
        <w:rPr>
          <w:rFonts w:eastAsia="MS Mincho"/>
          <w:b w:val="0"/>
          <w:color w:val="000000"/>
        </w:rPr>
        <w:t>b</w:t>
      </w:r>
      <w:r w:rsidRPr="00394D20">
        <w:rPr>
          <w:rFonts w:eastAsia="MS Mincho"/>
          <w:b w:val="0"/>
          <w:color w:val="000000"/>
        </w:rPr>
        <w:t xml:space="preserve">eam failure </w:t>
      </w:r>
      <w:r w:rsidR="00424ADC">
        <w:rPr>
          <w:rFonts w:eastAsia="MS Mincho"/>
          <w:b w:val="0"/>
          <w:color w:val="000000"/>
        </w:rPr>
        <w:t>will be</w:t>
      </w:r>
      <w:r w:rsidRPr="00394D20">
        <w:rPr>
          <w:rFonts w:eastAsia="MS Mincho"/>
          <w:b w:val="0"/>
          <w:color w:val="000000"/>
        </w:rPr>
        <w:t xml:space="preserve"> declared</w:t>
      </w:r>
      <w:r>
        <w:rPr>
          <w:rFonts w:eastAsia="MS Mincho"/>
          <w:b w:val="0"/>
          <w:color w:val="000000"/>
        </w:rPr>
        <w:t xml:space="preserve"> when </w:t>
      </w:r>
      <w:r w:rsidR="00424ADC">
        <w:rPr>
          <w:rFonts w:eastAsia="MS Mincho"/>
          <w:b w:val="0"/>
          <w:color w:val="000000"/>
        </w:rPr>
        <w:t xml:space="preserve">all </w:t>
      </w:r>
      <w:r w:rsidRPr="00394D20">
        <w:rPr>
          <w:rFonts w:eastAsia="MS Mincho"/>
          <w:b w:val="0"/>
          <w:color w:val="000000"/>
        </w:rPr>
        <w:t xml:space="preserve">control channels </w:t>
      </w:r>
      <w:r>
        <w:rPr>
          <w:rFonts w:eastAsia="MS Mincho"/>
          <w:b w:val="0"/>
          <w:color w:val="000000"/>
        </w:rPr>
        <w:t xml:space="preserve">on the corresponding </w:t>
      </w:r>
      <w:r>
        <w:rPr>
          <w:b w:val="0"/>
        </w:rPr>
        <w:t xml:space="preserve">SpCell fail. In summary, </w:t>
      </w:r>
      <w:r w:rsidR="0070692D">
        <w:rPr>
          <w:b w:val="0"/>
        </w:rPr>
        <w:t xml:space="preserve">in our </w:t>
      </w:r>
      <w:r w:rsidR="00424ADC">
        <w:rPr>
          <w:b w:val="0"/>
        </w:rPr>
        <w:t>opinion</w:t>
      </w:r>
      <w:r w:rsidR="0070692D">
        <w:rPr>
          <w:b w:val="0"/>
        </w:rPr>
        <w:t xml:space="preserve">, </w:t>
      </w:r>
      <w:r w:rsidRPr="009F6E68">
        <w:rPr>
          <w:rFonts w:hint="eastAsia"/>
          <w:b w:val="0"/>
        </w:rPr>
        <w:t xml:space="preserve">NR supports </w:t>
      </w:r>
      <w:r>
        <w:rPr>
          <w:b w:val="0"/>
        </w:rPr>
        <w:t>LR</w:t>
      </w:r>
      <w:r w:rsidRPr="009F6E68">
        <w:rPr>
          <w:rFonts w:hint="eastAsia"/>
          <w:b w:val="0"/>
        </w:rPr>
        <w:t xml:space="preserve"> on PCell and PSCell only</w:t>
      </w:r>
      <w:r w:rsidR="00424ADC">
        <w:rPr>
          <w:b w:val="0"/>
        </w:rPr>
        <w:t>,</w:t>
      </w:r>
      <w:r>
        <w:rPr>
          <w:b w:val="0"/>
        </w:rPr>
        <w:t xml:space="preserve"> at least in R15.</w:t>
      </w:r>
    </w:p>
    <w:p w14:paraId="1986C685" w14:textId="77777777" w:rsidR="00681A45" w:rsidRDefault="00681A45" w:rsidP="00681A45">
      <w:pPr>
        <w:pStyle w:val="a7"/>
        <w:overflowPunct w:val="0"/>
        <w:autoSpaceDE w:val="0"/>
        <w:autoSpaceDN w:val="0"/>
        <w:adjustRightInd w:val="0"/>
        <w:spacing w:after="120"/>
        <w:jc w:val="both"/>
        <w:textAlignment w:val="baseline"/>
        <w:rPr>
          <w:rFonts w:eastAsia="Times New Roman"/>
          <w:b w:val="0"/>
          <w:lang w:eastAsia="zh-CN"/>
        </w:rPr>
      </w:pPr>
      <w:r w:rsidRPr="0045424E">
        <w:rPr>
          <w:rFonts w:eastAsia="Times New Roman"/>
          <w:lang w:eastAsia="zh-CN"/>
        </w:rPr>
        <w:t>Observation 1</w:t>
      </w:r>
      <w:r>
        <w:rPr>
          <w:rFonts w:eastAsia="Times New Roman"/>
          <w:b w:val="0"/>
          <w:lang w:eastAsia="zh-CN"/>
        </w:rPr>
        <w:t xml:space="preserve">: </w:t>
      </w:r>
      <w:r w:rsidRPr="009F6E68">
        <w:rPr>
          <w:rFonts w:hint="eastAsia"/>
          <w:b w:val="0"/>
        </w:rPr>
        <w:t xml:space="preserve">NR supports </w:t>
      </w:r>
      <w:r>
        <w:rPr>
          <w:b w:val="0"/>
        </w:rPr>
        <w:t>RLM/LR</w:t>
      </w:r>
      <w:r w:rsidRPr="009F6E68">
        <w:rPr>
          <w:rFonts w:hint="eastAsia"/>
          <w:b w:val="0"/>
        </w:rPr>
        <w:t xml:space="preserve"> on PCell and PSCell only</w:t>
      </w:r>
      <w:r>
        <w:rPr>
          <w:b w:val="0"/>
        </w:rPr>
        <w:t xml:space="preserve"> at least in R15.</w:t>
      </w:r>
    </w:p>
    <w:p w14:paraId="59BD4383" w14:textId="2A5DBFCB" w:rsidR="00E02604" w:rsidRDefault="00681A45" w:rsidP="006C6933">
      <w:pPr>
        <w:pStyle w:val="a7"/>
        <w:overflowPunct w:val="0"/>
        <w:autoSpaceDE w:val="0"/>
        <w:autoSpaceDN w:val="0"/>
        <w:adjustRightInd w:val="0"/>
        <w:spacing w:after="120"/>
        <w:jc w:val="both"/>
        <w:textAlignment w:val="baseline"/>
        <w:rPr>
          <w:rFonts w:eastAsia="Times New Roman"/>
          <w:b w:val="0"/>
          <w:lang w:eastAsia="zh-CN"/>
        </w:rPr>
      </w:pPr>
      <w:r>
        <w:rPr>
          <w:rFonts w:eastAsia="Times New Roman"/>
          <w:b w:val="0"/>
          <w:lang w:eastAsia="zh-CN"/>
        </w:rPr>
        <w:t>In addition, as shown in</w:t>
      </w:r>
      <w:r w:rsidR="00E02604">
        <w:rPr>
          <w:rFonts w:eastAsia="Times New Roman"/>
          <w:b w:val="0"/>
          <w:lang w:eastAsia="zh-CN"/>
        </w:rPr>
        <w:t xml:space="preserve"> Table 1,</w:t>
      </w:r>
      <w:r>
        <w:rPr>
          <w:rFonts w:eastAsia="Times New Roman"/>
          <w:b w:val="0"/>
          <w:lang w:eastAsia="zh-CN"/>
        </w:rPr>
        <w:t xml:space="preserve"> SSB and/or CSI-RS can be used for both RLM and LR in order to represent control channel quality and to</w:t>
      </w:r>
      <w:r w:rsidRPr="00681A45">
        <w:rPr>
          <w:rFonts w:eastAsia="Times New Roman"/>
          <w:b w:val="0"/>
          <w:lang w:eastAsia="zh-CN"/>
        </w:rPr>
        <w:t xml:space="preserve"> </w:t>
      </w:r>
      <w:r>
        <w:rPr>
          <w:rFonts w:eastAsia="Times New Roman"/>
          <w:b w:val="0"/>
          <w:lang w:eastAsia="zh-CN"/>
        </w:rPr>
        <w:t>support both single beam and multi-beam operations.</w:t>
      </w:r>
      <w:r w:rsidR="00E02604">
        <w:rPr>
          <w:rFonts w:eastAsia="Times New Roman"/>
          <w:b w:val="0"/>
          <w:lang w:eastAsia="zh-CN"/>
        </w:rPr>
        <w:t xml:space="preserve"> </w:t>
      </w:r>
      <w:r w:rsidR="00D238E5" w:rsidRPr="00D238E5">
        <w:rPr>
          <w:rFonts w:eastAsia="Times New Roman"/>
          <w:b w:val="0"/>
          <w:lang w:eastAsia="zh-CN"/>
        </w:rPr>
        <w:t>Hypothetical PDCCH BLER</w:t>
      </w:r>
      <w:r w:rsidR="00D238E5">
        <w:rPr>
          <w:rFonts w:eastAsia="Times New Roman"/>
          <w:b w:val="0"/>
          <w:lang w:eastAsia="zh-CN"/>
        </w:rPr>
        <w:t xml:space="preserve"> is</w:t>
      </w:r>
      <w:r w:rsidR="00D238E5" w:rsidRPr="009F6E68">
        <w:rPr>
          <w:rFonts w:eastAsia="MS Mincho"/>
          <w:b w:val="0"/>
          <w:color w:val="000000"/>
          <w:lang w:eastAsia="ko-KR"/>
        </w:rPr>
        <w:t xml:space="preserve"> used as the metric for </w:t>
      </w:r>
      <w:r w:rsidR="00D238E5">
        <w:rPr>
          <w:rFonts w:eastAsia="MS Mincho"/>
          <w:b w:val="0"/>
          <w:color w:val="000000"/>
          <w:lang w:eastAsia="ko-KR"/>
        </w:rPr>
        <w:t>RLM and LR and even the same threshold is used for OOS</w:t>
      </w:r>
      <w:r w:rsidR="00D238E5">
        <w:rPr>
          <w:rFonts w:eastAsia="Times New Roman"/>
          <w:b w:val="0"/>
          <w:lang w:eastAsia="zh-CN"/>
        </w:rPr>
        <w:t xml:space="preserve"> indication and beam failure determination. Thus, </w:t>
      </w:r>
      <w:r w:rsidR="002F5A0D">
        <w:rPr>
          <w:rFonts w:eastAsia="Times New Roman"/>
          <w:b w:val="0"/>
          <w:lang w:eastAsia="zh-CN"/>
        </w:rPr>
        <w:t xml:space="preserve">it can be </w:t>
      </w:r>
      <w:r w:rsidR="00D238E5">
        <w:rPr>
          <w:rFonts w:eastAsia="Times New Roman"/>
          <w:b w:val="0"/>
          <w:lang w:eastAsia="zh-CN"/>
        </w:rPr>
        <w:t>concluded</w:t>
      </w:r>
      <w:r w:rsidR="002F5A0D">
        <w:rPr>
          <w:rFonts w:eastAsia="Times New Roman"/>
          <w:b w:val="0"/>
          <w:lang w:eastAsia="zh-CN"/>
        </w:rPr>
        <w:t xml:space="preserve"> that there is correlation between RLM and L</w:t>
      </w:r>
      <w:r w:rsidR="00424ADC">
        <w:rPr>
          <w:rFonts w:eastAsia="Times New Roman"/>
          <w:b w:val="0"/>
          <w:lang w:eastAsia="zh-CN"/>
        </w:rPr>
        <w:t>R</w:t>
      </w:r>
      <w:r w:rsidR="002F5A0D">
        <w:rPr>
          <w:rFonts w:eastAsia="Times New Roman"/>
          <w:b w:val="0"/>
          <w:lang w:eastAsia="zh-CN"/>
        </w:rPr>
        <w:t xml:space="preserve"> </w:t>
      </w:r>
      <w:r>
        <w:rPr>
          <w:rFonts w:eastAsia="Times New Roman"/>
          <w:b w:val="0"/>
          <w:lang w:eastAsia="zh-CN"/>
        </w:rPr>
        <w:t>from</w:t>
      </w:r>
      <w:r w:rsidR="002F5A0D">
        <w:rPr>
          <w:rFonts w:eastAsia="Times New Roman"/>
          <w:b w:val="0"/>
          <w:lang w:eastAsia="zh-CN"/>
        </w:rPr>
        <w:t xml:space="preserve"> </w:t>
      </w:r>
      <w:r>
        <w:rPr>
          <w:rFonts w:eastAsia="Times New Roman"/>
          <w:b w:val="0"/>
          <w:lang w:eastAsia="zh-CN"/>
        </w:rPr>
        <w:t xml:space="preserve">supported cell, </w:t>
      </w:r>
      <w:r w:rsidR="002F5A0D">
        <w:rPr>
          <w:rFonts w:eastAsia="Times New Roman"/>
          <w:b w:val="0"/>
          <w:lang w:eastAsia="zh-CN"/>
        </w:rPr>
        <w:t>reference signal configuration</w:t>
      </w:r>
      <w:r>
        <w:rPr>
          <w:rFonts w:eastAsia="Times New Roman"/>
          <w:b w:val="0"/>
          <w:lang w:eastAsia="zh-CN"/>
        </w:rPr>
        <w:t xml:space="preserve"> and </w:t>
      </w:r>
      <w:r w:rsidR="002F5A0D" w:rsidRPr="009F6E68">
        <w:rPr>
          <w:rFonts w:eastAsia="MS Mincho"/>
          <w:b w:val="0"/>
          <w:color w:val="000000"/>
          <w:lang w:eastAsia="ko-KR"/>
        </w:rPr>
        <w:t>the</w:t>
      </w:r>
      <w:r w:rsidR="002F5A0D">
        <w:rPr>
          <w:rFonts w:eastAsia="MS Mincho"/>
          <w:b w:val="0"/>
          <w:color w:val="000000"/>
          <w:lang w:eastAsia="ko-KR"/>
        </w:rPr>
        <w:t xml:space="preserve"> </w:t>
      </w:r>
      <w:r w:rsidR="002F5A0D" w:rsidRPr="009F6E68">
        <w:rPr>
          <w:rFonts w:eastAsia="MS Mincho"/>
          <w:b w:val="0"/>
          <w:color w:val="000000"/>
          <w:lang w:eastAsia="ko-KR"/>
        </w:rPr>
        <w:t>metric for determining</w:t>
      </w:r>
      <w:r w:rsidR="002F5A0D">
        <w:rPr>
          <w:rFonts w:eastAsia="MS Mincho"/>
          <w:b w:val="0"/>
          <w:color w:val="000000"/>
          <w:lang w:eastAsia="ko-KR"/>
        </w:rPr>
        <w:t xml:space="preserve"> </w:t>
      </w:r>
      <w:r>
        <w:rPr>
          <w:rFonts w:eastAsia="MS Mincho"/>
          <w:b w:val="0"/>
          <w:color w:val="000000"/>
          <w:lang w:eastAsia="ko-KR"/>
        </w:rPr>
        <w:t>OOS/beam failure condition point of view.</w:t>
      </w:r>
    </w:p>
    <w:p w14:paraId="4CD3E769" w14:textId="609EEB0C" w:rsidR="00E02604" w:rsidRDefault="00681A45" w:rsidP="006C6933">
      <w:pPr>
        <w:pStyle w:val="a7"/>
        <w:overflowPunct w:val="0"/>
        <w:autoSpaceDE w:val="0"/>
        <w:autoSpaceDN w:val="0"/>
        <w:adjustRightInd w:val="0"/>
        <w:spacing w:after="120"/>
        <w:jc w:val="both"/>
        <w:textAlignment w:val="baseline"/>
        <w:rPr>
          <w:rFonts w:eastAsia="Times New Roman"/>
          <w:b w:val="0"/>
          <w:lang w:eastAsia="zh-CN"/>
        </w:rPr>
      </w:pPr>
      <w:r w:rsidRPr="00681A45">
        <w:rPr>
          <w:rFonts w:eastAsia="Times New Roman"/>
          <w:lang w:eastAsia="zh-CN"/>
        </w:rPr>
        <w:t xml:space="preserve">Observation </w:t>
      </w:r>
      <w:r>
        <w:rPr>
          <w:rFonts w:eastAsia="Times New Roman"/>
          <w:lang w:eastAsia="zh-CN"/>
        </w:rPr>
        <w:t>2</w:t>
      </w:r>
      <w:r>
        <w:rPr>
          <w:rFonts w:eastAsia="Times New Roman"/>
          <w:b w:val="0"/>
          <w:lang w:eastAsia="zh-CN"/>
        </w:rPr>
        <w:t xml:space="preserve">: There is correlation between </w:t>
      </w:r>
      <w:r w:rsidR="00424ADC">
        <w:rPr>
          <w:rFonts w:eastAsia="Times New Roman"/>
          <w:b w:val="0"/>
          <w:lang w:eastAsia="zh-CN"/>
        </w:rPr>
        <w:t>radio link monitoring</w:t>
      </w:r>
      <w:r>
        <w:rPr>
          <w:rFonts w:eastAsia="Times New Roman"/>
          <w:b w:val="0"/>
          <w:lang w:eastAsia="zh-CN"/>
        </w:rPr>
        <w:t xml:space="preserve"> and </w:t>
      </w:r>
      <w:r w:rsidR="00424ADC">
        <w:rPr>
          <w:rFonts w:eastAsia="Times New Roman"/>
          <w:b w:val="0"/>
          <w:lang w:eastAsia="zh-CN"/>
        </w:rPr>
        <w:t>link reconfiguration</w:t>
      </w:r>
      <w:r>
        <w:rPr>
          <w:rFonts w:eastAsia="Times New Roman"/>
          <w:b w:val="0"/>
          <w:lang w:eastAsia="zh-CN"/>
        </w:rPr>
        <w:t>.</w:t>
      </w:r>
    </w:p>
    <w:p w14:paraId="327E8D77" w14:textId="2613105E" w:rsidR="009447ED" w:rsidRDefault="00D238E5" w:rsidP="009447ED">
      <w:pPr>
        <w:pStyle w:val="a7"/>
        <w:overflowPunct w:val="0"/>
        <w:autoSpaceDE w:val="0"/>
        <w:autoSpaceDN w:val="0"/>
        <w:adjustRightInd w:val="0"/>
        <w:spacing w:after="120"/>
        <w:jc w:val="both"/>
        <w:textAlignment w:val="baseline"/>
        <w:rPr>
          <w:rFonts w:eastAsia="Times New Roman"/>
          <w:b w:val="0"/>
          <w:lang w:eastAsia="zh-CN"/>
        </w:rPr>
      </w:pPr>
      <w:r>
        <w:rPr>
          <w:rFonts w:eastAsia="Times New Roman"/>
          <w:b w:val="0"/>
          <w:lang w:eastAsia="zh-CN"/>
        </w:rPr>
        <w:t>Then the issue</w:t>
      </w:r>
      <w:r w:rsidR="00E80CDE">
        <w:rPr>
          <w:rFonts w:eastAsia="Times New Roman"/>
          <w:b w:val="0"/>
          <w:lang w:eastAsia="zh-CN"/>
        </w:rPr>
        <w:t>s</w:t>
      </w:r>
      <w:r>
        <w:rPr>
          <w:rFonts w:eastAsia="Times New Roman"/>
          <w:b w:val="0"/>
          <w:lang w:eastAsia="zh-CN"/>
        </w:rPr>
        <w:t xml:space="preserve"> </w:t>
      </w:r>
      <w:r w:rsidR="00E80CDE">
        <w:rPr>
          <w:rFonts w:eastAsia="Times New Roman"/>
          <w:b w:val="0"/>
          <w:lang w:eastAsia="zh-CN"/>
        </w:rPr>
        <w:t>are</w:t>
      </w:r>
      <w:r>
        <w:rPr>
          <w:rFonts w:eastAsia="Times New Roman"/>
          <w:b w:val="0"/>
          <w:lang w:eastAsia="zh-CN"/>
        </w:rPr>
        <w:t xml:space="preserve"> what the correlation between RLM and L</w:t>
      </w:r>
      <w:r w:rsidR="00424ADC">
        <w:rPr>
          <w:rFonts w:eastAsia="Times New Roman"/>
          <w:b w:val="0"/>
          <w:lang w:eastAsia="zh-CN"/>
        </w:rPr>
        <w:t>R</w:t>
      </w:r>
      <w:r>
        <w:rPr>
          <w:rFonts w:eastAsia="Times New Roman"/>
          <w:b w:val="0"/>
          <w:lang w:eastAsia="zh-CN"/>
        </w:rPr>
        <w:t xml:space="preserve"> is and what the</w:t>
      </w:r>
      <w:r w:rsidR="009447ED">
        <w:rPr>
          <w:rFonts w:eastAsia="Times New Roman"/>
          <w:b w:val="0"/>
          <w:lang w:eastAsia="zh-CN"/>
        </w:rPr>
        <w:t xml:space="preserve"> </w:t>
      </w:r>
      <w:r>
        <w:rPr>
          <w:rFonts w:eastAsia="Times New Roman"/>
          <w:b w:val="0"/>
          <w:lang w:eastAsia="zh-CN"/>
        </w:rPr>
        <w:t xml:space="preserve">impact of beam failure recovery related indication to RLM/RLF is. From </w:t>
      </w:r>
      <w:r w:rsidR="00E80CDE">
        <w:rPr>
          <w:rFonts w:eastAsia="Times New Roman"/>
          <w:b w:val="0"/>
          <w:lang w:eastAsia="zh-CN"/>
        </w:rPr>
        <w:t>RRC point of view, only periodic/aperiodic indications can be observed and the details of RLM and L</w:t>
      </w:r>
      <w:r w:rsidR="00424ADC">
        <w:rPr>
          <w:rFonts w:eastAsia="Times New Roman"/>
          <w:b w:val="0"/>
          <w:lang w:eastAsia="zh-CN"/>
        </w:rPr>
        <w:t>R</w:t>
      </w:r>
      <w:r w:rsidR="00E80CDE">
        <w:rPr>
          <w:rFonts w:eastAsia="Times New Roman"/>
          <w:b w:val="0"/>
          <w:lang w:eastAsia="zh-CN"/>
        </w:rPr>
        <w:t xml:space="preserve"> are transparent. Thus we discuss these issues starting from the indications</w:t>
      </w:r>
      <w:r w:rsidR="00E80CDE" w:rsidRPr="00E80CDE">
        <w:rPr>
          <w:rFonts w:eastAsia="Times New Roman"/>
          <w:b w:val="0"/>
          <w:lang w:eastAsia="zh-CN"/>
        </w:rPr>
        <w:t xml:space="preserve"> </w:t>
      </w:r>
      <w:r w:rsidR="00E80CDE">
        <w:rPr>
          <w:rFonts w:eastAsia="Times New Roman"/>
          <w:b w:val="0"/>
          <w:lang w:eastAsia="zh-CN"/>
        </w:rPr>
        <w:t>from lower layers.</w:t>
      </w:r>
    </w:p>
    <w:p w14:paraId="3C05E11A" w14:textId="77777777" w:rsidR="009447ED" w:rsidRDefault="009447ED" w:rsidP="009447ED">
      <w:pPr>
        <w:pStyle w:val="a7"/>
        <w:overflowPunct w:val="0"/>
        <w:autoSpaceDE w:val="0"/>
        <w:autoSpaceDN w:val="0"/>
        <w:adjustRightInd w:val="0"/>
        <w:spacing w:after="120"/>
        <w:jc w:val="center"/>
        <w:textAlignment w:val="baseline"/>
        <w:rPr>
          <w:rFonts w:eastAsia="Times New Roman"/>
          <w:b w:val="0"/>
          <w:lang w:eastAsia="zh-CN"/>
        </w:rPr>
      </w:pPr>
      <w:r w:rsidRPr="0045424E">
        <w:rPr>
          <w:rFonts w:eastAsia="Times New Roman"/>
          <w:b w:val="0"/>
          <w:noProof/>
          <w:lang w:val="en-US" w:eastAsia="zh-CN"/>
        </w:rPr>
        <w:lastRenderedPageBreak/>
        <w:drawing>
          <wp:inline distT="0" distB="0" distL="0" distR="0" wp14:anchorId="0BB5B119" wp14:editId="5457C613">
            <wp:extent cx="2157046" cy="788054"/>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183282" cy="797639"/>
                    </a:xfrm>
                    <a:prstGeom prst="rect">
                      <a:avLst/>
                    </a:prstGeom>
                  </pic:spPr>
                </pic:pic>
              </a:graphicData>
            </a:graphic>
          </wp:inline>
        </w:drawing>
      </w:r>
    </w:p>
    <w:p w14:paraId="4899783D" w14:textId="1455C7A5" w:rsidR="009447ED" w:rsidRDefault="009447ED" w:rsidP="009447ED">
      <w:pPr>
        <w:pStyle w:val="a7"/>
        <w:overflowPunct w:val="0"/>
        <w:autoSpaceDE w:val="0"/>
        <w:autoSpaceDN w:val="0"/>
        <w:adjustRightInd w:val="0"/>
        <w:spacing w:after="120"/>
        <w:jc w:val="center"/>
        <w:textAlignment w:val="baseline"/>
        <w:rPr>
          <w:rFonts w:eastAsia="Times New Roman"/>
          <w:b w:val="0"/>
          <w:lang w:eastAsia="zh-CN"/>
        </w:rPr>
      </w:pPr>
      <w:r>
        <w:rPr>
          <w:rFonts w:eastAsia="Times New Roman"/>
          <w:b w:val="0"/>
          <w:lang w:eastAsia="zh-CN"/>
        </w:rPr>
        <w:t xml:space="preserve">Figure </w:t>
      </w:r>
      <w:r w:rsidR="00AA2643">
        <w:rPr>
          <w:rFonts w:eastAsia="Times New Roman"/>
          <w:b w:val="0"/>
          <w:lang w:eastAsia="zh-CN"/>
        </w:rPr>
        <w:t>2</w:t>
      </w:r>
      <w:r>
        <w:rPr>
          <w:rFonts w:eastAsia="Times New Roman"/>
          <w:b w:val="0"/>
          <w:lang w:eastAsia="zh-CN"/>
        </w:rPr>
        <w:t>: Indications from lower layers</w:t>
      </w:r>
    </w:p>
    <w:p w14:paraId="42A6952D" w14:textId="498C7987" w:rsidR="009447ED" w:rsidRDefault="00FB4D4B" w:rsidP="009447ED">
      <w:pPr>
        <w:pStyle w:val="a7"/>
        <w:overflowPunct w:val="0"/>
        <w:autoSpaceDE w:val="0"/>
        <w:autoSpaceDN w:val="0"/>
        <w:adjustRightInd w:val="0"/>
        <w:spacing w:after="120"/>
        <w:jc w:val="both"/>
        <w:textAlignment w:val="baseline"/>
        <w:rPr>
          <w:rFonts w:eastAsia="Times New Roman"/>
          <w:b w:val="0"/>
          <w:lang w:eastAsia="zh-CN"/>
        </w:rPr>
      </w:pPr>
      <w:r>
        <w:rPr>
          <w:rFonts w:eastAsia="Times New Roman"/>
          <w:b w:val="0"/>
          <w:lang w:eastAsia="zh-CN"/>
        </w:rPr>
        <w:t xml:space="preserve">As Figure </w:t>
      </w:r>
      <w:r w:rsidR="00AA2643">
        <w:rPr>
          <w:rFonts w:eastAsia="Times New Roman"/>
          <w:b w:val="0"/>
          <w:lang w:eastAsia="zh-CN"/>
        </w:rPr>
        <w:t>2</w:t>
      </w:r>
      <w:r>
        <w:rPr>
          <w:rFonts w:eastAsia="Times New Roman"/>
          <w:b w:val="0"/>
          <w:lang w:eastAsia="zh-CN"/>
        </w:rPr>
        <w:t xml:space="preserve"> shown, periodic IS/OOS indications and aperiodic unsuccessful beam failure recovery request indication </w:t>
      </w:r>
      <w:r w:rsidR="00037603">
        <w:rPr>
          <w:rFonts w:eastAsia="Times New Roman"/>
          <w:b w:val="0"/>
          <w:lang w:eastAsia="zh-CN"/>
        </w:rPr>
        <w:t>can be provided by lower layers to RRC as for now. Possible correlations between periodic IS/OOS indications and aperiodic unsuccessful beam failure recovery request indication can be as follows:</w:t>
      </w:r>
    </w:p>
    <w:p w14:paraId="6403DC8B" w14:textId="40F2DC55" w:rsidR="00037603" w:rsidRDefault="00A94D06" w:rsidP="00A94D06">
      <w:pPr>
        <w:pStyle w:val="a7"/>
        <w:numPr>
          <w:ilvl w:val="0"/>
          <w:numId w:val="43"/>
        </w:numPr>
        <w:overflowPunct w:val="0"/>
        <w:autoSpaceDE w:val="0"/>
        <w:autoSpaceDN w:val="0"/>
        <w:adjustRightInd w:val="0"/>
        <w:spacing w:after="120"/>
        <w:jc w:val="both"/>
        <w:textAlignment w:val="baseline"/>
        <w:rPr>
          <w:rFonts w:eastAsia="Times New Roman"/>
          <w:b w:val="0"/>
          <w:lang w:eastAsia="zh-CN"/>
        </w:rPr>
      </w:pPr>
      <w:r>
        <w:rPr>
          <w:rFonts w:eastAsia="Times New Roman"/>
          <w:b w:val="0"/>
          <w:lang w:eastAsia="zh-CN"/>
        </w:rPr>
        <w:t>BFRQ failure is indicated in case of normal operation (duration in green of Figure 1)</w:t>
      </w:r>
    </w:p>
    <w:p w14:paraId="1474DE03" w14:textId="06C3E0AB" w:rsidR="00A94D06" w:rsidRDefault="00A042D6" w:rsidP="00A94D06">
      <w:pPr>
        <w:pStyle w:val="a7"/>
        <w:overflowPunct w:val="0"/>
        <w:autoSpaceDE w:val="0"/>
        <w:autoSpaceDN w:val="0"/>
        <w:adjustRightInd w:val="0"/>
        <w:spacing w:after="120"/>
        <w:ind w:left="720"/>
        <w:jc w:val="both"/>
        <w:textAlignment w:val="baseline"/>
        <w:rPr>
          <w:rFonts w:eastAsia="Times New Roman"/>
          <w:b w:val="0"/>
          <w:lang w:eastAsia="zh-CN"/>
        </w:rPr>
      </w:pPr>
      <w:r>
        <w:rPr>
          <w:rFonts w:eastAsia="Times New Roman"/>
          <w:b w:val="0"/>
          <w:lang w:eastAsia="zh-CN"/>
        </w:rPr>
        <w:t xml:space="preserve">This can happen </w:t>
      </w:r>
      <w:r w:rsidR="00913B86">
        <w:rPr>
          <w:rFonts w:eastAsia="Times New Roman"/>
          <w:b w:val="0"/>
          <w:lang w:eastAsia="zh-CN"/>
        </w:rPr>
        <w:t xml:space="preserve">considering a Layer 3 filter is </w:t>
      </w:r>
      <w:r w:rsidR="00913B86" w:rsidRPr="00F116D5">
        <w:rPr>
          <w:rFonts w:eastAsia="Times New Roman"/>
          <w:b w:val="0"/>
          <w:lang w:eastAsia="zh-CN"/>
        </w:rPr>
        <w:t>applied to the out-of-sync</w:t>
      </w:r>
      <w:r w:rsidR="00913B86">
        <w:rPr>
          <w:rFonts w:eastAsia="Times New Roman"/>
          <w:b w:val="0"/>
          <w:lang w:eastAsia="zh-CN"/>
        </w:rPr>
        <w:t xml:space="preserve"> evaluation. There is no agreement on the sample rate for the filter in NR but it equals to 200ms in LTE. So it takes some time to </w:t>
      </w:r>
      <w:r w:rsidR="00424ADC">
        <w:rPr>
          <w:rFonts w:eastAsia="Times New Roman"/>
          <w:b w:val="0"/>
          <w:lang w:eastAsia="zh-CN"/>
        </w:rPr>
        <w:t>identify</w:t>
      </w:r>
      <w:r w:rsidR="00913B86">
        <w:rPr>
          <w:rFonts w:eastAsia="Times New Roman"/>
          <w:b w:val="0"/>
          <w:lang w:eastAsia="zh-CN"/>
        </w:rPr>
        <w:t xml:space="preserve"> the radio link </w:t>
      </w:r>
      <w:r w:rsidR="00531C2C">
        <w:rPr>
          <w:rFonts w:eastAsia="Times New Roman"/>
          <w:b w:val="0"/>
          <w:lang w:eastAsia="zh-CN"/>
        </w:rPr>
        <w:t xml:space="preserve">sudden </w:t>
      </w:r>
      <w:r w:rsidR="00913B86">
        <w:rPr>
          <w:rFonts w:eastAsia="Times New Roman"/>
          <w:b w:val="0"/>
          <w:lang w:eastAsia="zh-CN"/>
        </w:rPr>
        <w:t>degradation</w:t>
      </w:r>
      <w:r w:rsidR="00531C2C">
        <w:rPr>
          <w:rFonts w:eastAsia="Times New Roman"/>
          <w:b w:val="0"/>
          <w:lang w:eastAsia="zh-CN"/>
        </w:rPr>
        <w:t xml:space="preserve"> while</w:t>
      </w:r>
      <w:r w:rsidR="00913B86">
        <w:rPr>
          <w:rFonts w:eastAsia="Times New Roman"/>
          <w:b w:val="0"/>
          <w:lang w:eastAsia="zh-CN"/>
        </w:rPr>
        <w:t xml:space="preserve"> </w:t>
      </w:r>
      <w:r w:rsidR="00424ADC">
        <w:rPr>
          <w:rFonts w:eastAsia="Times New Roman"/>
          <w:b w:val="0"/>
          <w:lang w:eastAsia="zh-CN"/>
        </w:rPr>
        <w:t xml:space="preserve">during the time duration, </w:t>
      </w:r>
      <w:r w:rsidR="00913B86">
        <w:rPr>
          <w:rFonts w:eastAsia="Times New Roman"/>
          <w:b w:val="0"/>
          <w:lang w:eastAsia="zh-CN"/>
        </w:rPr>
        <w:t>beam failure could be determined and link reconfiguration failure happen</w:t>
      </w:r>
      <w:r w:rsidR="00424ADC">
        <w:rPr>
          <w:rFonts w:eastAsia="Times New Roman"/>
          <w:b w:val="0"/>
          <w:lang w:eastAsia="zh-CN"/>
        </w:rPr>
        <w:t>s</w:t>
      </w:r>
      <w:r w:rsidR="00913B86">
        <w:rPr>
          <w:rFonts w:eastAsia="Times New Roman"/>
          <w:b w:val="0"/>
          <w:lang w:eastAsia="zh-CN"/>
        </w:rPr>
        <w:t>.</w:t>
      </w:r>
    </w:p>
    <w:p w14:paraId="4833F14F" w14:textId="77AF496D" w:rsidR="00531C2C" w:rsidRDefault="00531C2C" w:rsidP="00531C2C">
      <w:pPr>
        <w:pStyle w:val="a7"/>
        <w:overflowPunct w:val="0"/>
        <w:autoSpaceDE w:val="0"/>
        <w:autoSpaceDN w:val="0"/>
        <w:adjustRightInd w:val="0"/>
        <w:spacing w:after="120"/>
        <w:ind w:left="720"/>
        <w:jc w:val="both"/>
        <w:textAlignment w:val="baseline"/>
        <w:rPr>
          <w:rFonts w:eastAsia="Times New Roman"/>
          <w:b w:val="0"/>
          <w:lang w:eastAsia="zh-CN"/>
        </w:rPr>
      </w:pPr>
      <w:r>
        <w:rPr>
          <w:rFonts w:eastAsia="Times New Roman"/>
          <w:b w:val="0"/>
          <w:lang w:eastAsia="zh-CN"/>
        </w:rPr>
        <w:t>In this case, RRC can identify that physical layer problem indeed exists without out-of-sync indication only based on link reconfiguration failure indication.</w:t>
      </w:r>
    </w:p>
    <w:p w14:paraId="6A6FA748" w14:textId="035487FC" w:rsidR="00A94D06" w:rsidRDefault="00A94D06" w:rsidP="00A94D06">
      <w:pPr>
        <w:pStyle w:val="a7"/>
        <w:numPr>
          <w:ilvl w:val="0"/>
          <w:numId w:val="43"/>
        </w:numPr>
        <w:overflowPunct w:val="0"/>
        <w:autoSpaceDE w:val="0"/>
        <w:autoSpaceDN w:val="0"/>
        <w:adjustRightInd w:val="0"/>
        <w:spacing w:after="120"/>
        <w:jc w:val="both"/>
        <w:textAlignment w:val="baseline"/>
        <w:rPr>
          <w:rFonts w:eastAsia="Times New Roman"/>
          <w:b w:val="0"/>
          <w:lang w:eastAsia="zh-CN"/>
        </w:rPr>
      </w:pPr>
      <w:r>
        <w:rPr>
          <w:rFonts w:eastAsia="Times New Roman"/>
          <w:b w:val="0"/>
          <w:lang w:eastAsia="zh-CN"/>
        </w:rPr>
        <w:t>BFRQ failure is indicated during radio problem detection (duration in red of Figure 1)</w:t>
      </w:r>
    </w:p>
    <w:p w14:paraId="3E61F420" w14:textId="571E9509" w:rsidR="00531C2C" w:rsidRDefault="00531C2C" w:rsidP="00531C2C">
      <w:pPr>
        <w:pStyle w:val="a7"/>
        <w:overflowPunct w:val="0"/>
        <w:autoSpaceDE w:val="0"/>
        <w:autoSpaceDN w:val="0"/>
        <w:adjustRightInd w:val="0"/>
        <w:spacing w:after="120"/>
        <w:ind w:left="720"/>
        <w:jc w:val="both"/>
        <w:textAlignment w:val="baseline"/>
        <w:rPr>
          <w:rFonts w:eastAsia="Times New Roman"/>
          <w:b w:val="0"/>
          <w:lang w:eastAsia="zh-CN"/>
        </w:rPr>
      </w:pPr>
      <w:r>
        <w:rPr>
          <w:rFonts w:eastAsia="Times New Roman"/>
          <w:b w:val="0"/>
          <w:lang w:eastAsia="zh-CN"/>
        </w:rPr>
        <w:t>This can happen considering it takes some time to collect a number of</w:t>
      </w:r>
      <w:r w:rsidRPr="00F116D5">
        <w:rPr>
          <w:rFonts w:eastAsia="Times New Roman"/>
          <w:b w:val="0"/>
          <w:lang w:eastAsia="zh-CN"/>
        </w:rPr>
        <w:t xml:space="preserve"> out-of-sync</w:t>
      </w:r>
      <w:r>
        <w:rPr>
          <w:rFonts w:eastAsia="Times New Roman"/>
          <w:b w:val="0"/>
          <w:lang w:eastAsia="zh-CN"/>
        </w:rPr>
        <w:t xml:space="preserve"> indications for physical layer problem detection</w:t>
      </w:r>
      <w:r w:rsidR="00A95814">
        <w:rPr>
          <w:rFonts w:eastAsia="Times New Roman"/>
          <w:b w:val="0"/>
          <w:lang w:eastAsia="zh-CN"/>
        </w:rPr>
        <w:t xml:space="preserve"> </w:t>
      </w:r>
      <w:r>
        <w:rPr>
          <w:rFonts w:eastAsia="Times New Roman"/>
          <w:b w:val="0"/>
          <w:lang w:eastAsia="zh-CN"/>
        </w:rPr>
        <w:t>while beam failure could be determined and link reconfiguration failure could happen.</w:t>
      </w:r>
    </w:p>
    <w:p w14:paraId="5FDA08B2" w14:textId="77777777" w:rsidR="00A95814" w:rsidRDefault="00A95814" w:rsidP="00A95814">
      <w:pPr>
        <w:pStyle w:val="a7"/>
        <w:overflowPunct w:val="0"/>
        <w:autoSpaceDE w:val="0"/>
        <w:autoSpaceDN w:val="0"/>
        <w:adjustRightInd w:val="0"/>
        <w:spacing w:after="120"/>
        <w:ind w:left="720"/>
        <w:jc w:val="both"/>
        <w:textAlignment w:val="baseline"/>
        <w:rPr>
          <w:rFonts w:eastAsia="Times New Roman"/>
          <w:b w:val="0"/>
          <w:lang w:eastAsia="zh-CN"/>
        </w:rPr>
      </w:pPr>
      <w:r>
        <w:rPr>
          <w:rFonts w:eastAsia="Times New Roman"/>
          <w:b w:val="0"/>
          <w:lang w:eastAsia="zh-CN"/>
        </w:rPr>
        <w:t>In this case, RRC can identify that physical layer problem indeed exists without out-of-sync indication only based on link reconfiguration failure indication.</w:t>
      </w:r>
    </w:p>
    <w:p w14:paraId="23D0A82D" w14:textId="07DEC83A" w:rsidR="00A94D06" w:rsidRDefault="00A94D06" w:rsidP="00A94D06">
      <w:pPr>
        <w:pStyle w:val="a7"/>
        <w:numPr>
          <w:ilvl w:val="0"/>
          <w:numId w:val="43"/>
        </w:numPr>
        <w:overflowPunct w:val="0"/>
        <w:autoSpaceDE w:val="0"/>
        <w:autoSpaceDN w:val="0"/>
        <w:adjustRightInd w:val="0"/>
        <w:spacing w:after="120"/>
        <w:jc w:val="both"/>
        <w:textAlignment w:val="baseline"/>
        <w:rPr>
          <w:rFonts w:eastAsia="Times New Roman"/>
          <w:b w:val="0"/>
          <w:lang w:eastAsia="zh-CN"/>
        </w:rPr>
      </w:pPr>
      <w:r>
        <w:rPr>
          <w:rFonts w:eastAsia="Times New Roman"/>
          <w:b w:val="0"/>
          <w:lang w:eastAsia="zh-CN"/>
        </w:rPr>
        <w:t>BFRQ failure is indicated during T1 (duration in blue of Figure 1)</w:t>
      </w:r>
    </w:p>
    <w:p w14:paraId="0D2C865A" w14:textId="2D540F89" w:rsidR="00A95814" w:rsidRDefault="00A95814" w:rsidP="00A95814">
      <w:pPr>
        <w:pStyle w:val="a7"/>
        <w:overflowPunct w:val="0"/>
        <w:autoSpaceDE w:val="0"/>
        <w:autoSpaceDN w:val="0"/>
        <w:adjustRightInd w:val="0"/>
        <w:spacing w:after="120"/>
        <w:ind w:left="720"/>
        <w:jc w:val="both"/>
        <w:textAlignment w:val="baseline"/>
        <w:rPr>
          <w:rFonts w:eastAsia="Times New Roman"/>
          <w:b w:val="0"/>
          <w:lang w:eastAsia="zh-CN"/>
        </w:rPr>
      </w:pPr>
      <w:r>
        <w:rPr>
          <w:rFonts w:eastAsia="Times New Roman"/>
          <w:b w:val="0"/>
          <w:lang w:eastAsia="zh-CN"/>
        </w:rPr>
        <w:t>This can happen considering it takes some time to collect a number of</w:t>
      </w:r>
      <w:r w:rsidRPr="00F116D5">
        <w:rPr>
          <w:rFonts w:eastAsia="Times New Roman"/>
          <w:b w:val="0"/>
          <w:lang w:eastAsia="zh-CN"/>
        </w:rPr>
        <w:t xml:space="preserve"> </w:t>
      </w:r>
      <w:r>
        <w:rPr>
          <w:rFonts w:eastAsia="Times New Roman"/>
          <w:b w:val="0"/>
          <w:lang w:eastAsia="zh-CN"/>
        </w:rPr>
        <w:t>in</w:t>
      </w:r>
      <w:r w:rsidRPr="00F116D5">
        <w:rPr>
          <w:rFonts w:eastAsia="Times New Roman"/>
          <w:b w:val="0"/>
          <w:lang w:eastAsia="zh-CN"/>
        </w:rPr>
        <w:t>-sync</w:t>
      </w:r>
      <w:r>
        <w:rPr>
          <w:rFonts w:eastAsia="Times New Roman"/>
          <w:b w:val="0"/>
          <w:lang w:eastAsia="zh-CN"/>
        </w:rPr>
        <w:t xml:space="preserve"> indications to determine physical layer problem recovery while beam failure could be determined and link reconfiguration failure could happen.</w:t>
      </w:r>
    </w:p>
    <w:p w14:paraId="1F3CE899" w14:textId="66A4574B" w:rsidR="00A95814" w:rsidRDefault="00B651B2" w:rsidP="00A95814">
      <w:pPr>
        <w:pStyle w:val="a7"/>
        <w:overflowPunct w:val="0"/>
        <w:autoSpaceDE w:val="0"/>
        <w:autoSpaceDN w:val="0"/>
        <w:adjustRightInd w:val="0"/>
        <w:spacing w:after="120"/>
        <w:ind w:left="720"/>
        <w:jc w:val="both"/>
        <w:textAlignment w:val="baseline"/>
        <w:rPr>
          <w:rFonts w:eastAsia="Times New Roman"/>
          <w:b w:val="0"/>
          <w:lang w:eastAsia="zh-CN"/>
        </w:rPr>
      </w:pPr>
      <w:r>
        <w:rPr>
          <w:rFonts w:eastAsia="Times New Roman"/>
          <w:b w:val="0"/>
          <w:lang w:eastAsia="zh-CN"/>
        </w:rPr>
        <w:t xml:space="preserve">In this case, RRC can declare radio link failure considering there is no available beam for </w:t>
      </w:r>
      <w:r w:rsidR="005F58D8">
        <w:rPr>
          <w:rFonts w:eastAsia="Times New Roman"/>
          <w:b w:val="0"/>
          <w:lang w:eastAsia="zh-CN"/>
        </w:rPr>
        <w:t>recovery.</w:t>
      </w:r>
    </w:p>
    <w:p w14:paraId="26C24992" w14:textId="0E711CD3" w:rsidR="00037603" w:rsidRPr="0026476E" w:rsidRDefault="005F58D8" w:rsidP="009447ED">
      <w:pPr>
        <w:pStyle w:val="a7"/>
        <w:overflowPunct w:val="0"/>
        <w:autoSpaceDE w:val="0"/>
        <w:autoSpaceDN w:val="0"/>
        <w:adjustRightInd w:val="0"/>
        <w:spacing w:after="120"/>
        <w:jc w:val="both"/>
        <w:textAlignment w:val="baseline"/>
        <w:rPr>
          <w:rFonts w:eastAsia="Times New Roman"/>
          <w:b w:val="0"/>
          <w:lang w:eastAsia="zh-CN"/>
        </w:rPr>
      </w:pPr>
      <w:r>
        <w:rPr>
          <w:rFonts w:eastAsia="Times New Roman"/>
          <w:b w:val="0"/>
          <w:lang w:eastAsia="zh-CN"/>
        </w:rPr>
        <w:t>Based on these, it is proposed that RLF will be declared or radio problem will be identified when unsuccessful beam failure recovery request indication is received from lower layer.</w:t>
      </w:r>
    </w:p>
    <w:p w14:paraId="53265B61" w14:textId="15E329AE" w:rsidR="00A94D06" w:rsidRDefault="00A94D06" w:rsidP="00037603">
      <w:pPr>
        <w:pStyle w:val="a7"/>
        <w:overflowPunct w:val="0"/>
        <w:autoSpaceDE w:val="0"/>
        <w:autoSpaceDN w:val="0"/>
        <w:adjustRightInd w:val="0"/>
        <w:spacing w:after="120"/>
        <w:jc w:val="both"/>
        <w:textAlignment w:val="baseline"/>
        <w:rPr>
          <w:rFonts w:eastAsia="Times New Roman"/>
          <w:lang w:val="x-none" w:eastAsia="zh-CN"/>
        </w:rPr>
      </w:pPr>
      <w:r>
        <w:rPr>
          <w:rFonts w:eastAsia="Times New Roman"/>
          <w:lang w:val="x-none" w:eastAsia="zh-CN"/>
        </w:rPr>
        <w:t>Proposal 1:</w:t>
      </w:r>
      <w:r w:rsidR="005F58D8" w:rsidRPr="005F58D8">
        <w:rPr>
          <w:rFonts w:eastAsia="Times New Roman"/>
          <w:lang w:val="x-none" w:eastAsia="zh-CN"/>
        </w:rPr>
        <w:t xml:space="preserve"> </w:t>
      </w:r>
      <w:r w:rsidR="00BC49A1">
        <w:rPr>
          <w:rFonts w:eastAsia="Times New Roman"/>
          <w:lang w:val="x-none" w:eastAsia="zh-CN"/>
        </w:rPr>
        <w:t>Radio link failure</w:t>
      </w:r>
      <w:r w:rsidR="005F58D8" w:rsidRPr="005F58D8">
        <w:rPr>
          <w:rFonts w:eastAsia="Times New Roman"/>
          <w:lang w:val="x-none" w:eastAsia="zh-CN"/>
        </w:rPr>
        <w:t xml:space="preserve"> will be declared or radio problem will be identified when unsuccessful beam failure recovery request indication is received from lower layer.</w:t>
      </w:r>
    </w:p>
    <w:p w14:paraId="143AD311" w14:textId="02413067" w:rsidR="005F58D8" w:rsidRPr="005F58D8" w:rsidRDefault="005F58D8" w:rsidP="00037603">
      <w:pPr>
        <w:pStyle w:val="a7"/>
        <w:overflowPunct w:val="0"/>
        <w:autoSpaceDE w:val="0"/>
        <w:autoSpaceDN w:val="0"/>
        <w:adjustRightInd w:val="0"/>
        <w:spacing w:after="120"/>
        <w:jc w:val="both"/>
        <w:textAlignment w:val="baseline"/>
        <w:rPr>
          <w:rFonts w:eastAsia="Times New Roman"/>
          <w:b w:val="0"/>
          <w:lang w:eastAsia="zh-CN"/>
        </w:rPr>
      </w:pPr>
      <w:r w:rsidRPr="005F58D8">
        <w:rPr>
          <w:rFonts w:eastAsia="Times New Roman"/>
          <w:b w:val="0"/>
          <w:lang w:eastAsia="zh-CN"/>
        </w:rPr>
        <w:t xml:space="preserve">More </w:t>
      </w:r>
      <w:r>
        <w:rPr>
          <w:rFonts w:eastAsia="Times New Roman"/>
          <w:b w:val="0"/>
          <w:lang w:eastAsia="zh-CN"/>
        </w:rPr>
        <w:t>specifically, the related UE actions are proposed as follows:</w:t>
      </w:r>
    </w:p>
    <w:p w14:paraId="4233D24F" w14:textId="37077C2D" w:rsidR="00037603" w:rsidRPr="00B05C1D" w:rsidRDefault="00037603" w:rsidP="00037603">
      <w:pPr>
        <w:pStyle w:val="a7"/>
        <w:overflowPunct w:val="0"/>
        <w:autoSpaceDE w:val="0"/>
        <w:autoSpaceDN w:val="0"/>
        <w:adjustRightInd w:val="0"/>
        <w:spacing w:after="120"/>
        <w:jc w:val="both"/>
        <w:textAlignment w:val="baseline"/>
        <w:rPr>
          <w:rFonts w:eastAsia="Times New Roman"/>
          <w:lang w:val="x-none" w:eastAsia="zh-CN"/>
        </w:rPr>
      </w:pPr>
      <w:r w:rsidRPr="00B05C1D">
        <w:rPr>
          <w:rFonts w:eastAsia="Times New Roman"/>
          <w:lang w:val="x-none" w:eastAsia="zh-CN"/>
        </w:rPr>
        <w:t xml:space="preserve">Proposal </w:t>
      </w:r>
      <w:r>
        <w:rPr>
          <w:rFonts w:eastAsia="Times New Roman"/>
          <w:lang w:val="x-none" w:eastAsia="zh-CN"/>
        </w:rPr>
        <w:t>1</w:t>
      </w:r>
      <w:r w:rsidR="00A94D06">
        <w:rPr>
          <w:rFonts w:eastAsia="Times New Roman"/>
          <w:lang w:val="x-none" w:eastAsia="zh-CN"/>
        </w:rPr>
        <w:t>.1</w:t>
      </w:r>
      <w:r w:rsidRPr="00B05C1D">
        <w:rPr>
          <w:rFonts w:eastAsia="Times New Roman"/>
          <w:lang w:val="x-none" w:eastAsia="zh-CN"/>
        </w:rPr>
        <w:t>: T310 will be considered expired</w:t>
      </w:r>
      <w:r w:rsidR="00BC49A1">
        <w:rPr>
          <w:rFonts w:eastAsia="Times New Roman"/>
          <w:lang w:val="x-none" w:eastAsia="zh-CN"/>
        </w:rPr>
        <w:t>,</w:t>
      </w:r>
      <w:r w:rsidRPr="00B05C1D">
        <w:rPr>
          <w:rFonts w:eastAsia="Times New Roman"/>
          <w:lang w:val="x-none" w:eastAsia="zh-CN"/>
        </w:rPr>
        <w:t xml:space="preserve"> if it is running</w:t>
      </w:r>
      <w:r w:rsidR="00BC49A1">
        <w:rPr>
          <w:rFonts w:eastAsia="Times New Roman"/>
          <w:lang w:val="x-none" w:eastAsia="zh-CN"/>
        </w:rPr>
        <w:t>,</w:t>
      </w:r>
      <w:r w:rsidRPr="00B05C1D">
        <w:rPr>
          <w:rFonts w:eastAsia="Times New Roman"/>
          <w:lang w:val="x-none" w:eastAsia="zh-CN"/>
        </w:rPr>
        <w:t xml:space="preserve"> when unsuccessful beam failure recovery indication is received.</w:t>
      </w:r>
    </w:p>
    <w:p w14:paraId="5917F3CC" w14:textId="19459614" w:rsidR="00037603" w:rsidRPr="00B05C1D" w:rsidRDefault="00037603" w:rsidP="00037603">
      <w:pPr>
        <w:pStyle w:val="a7"/>
        <w:overflowPunct w:val="0"/>
        <w:autoSpaceDE w:val="0"/>
        <w:autoSpaceDN w:val="0"/>
        <w:adjustRightInd w:val="0"/>
        <w:spacing w:after="120"/>
        <w:jc w:val="both"/>
        <w:textAlignment w:val="baseline"/>
        <w:rPr>
          <w:rFonts w:eastAsia="Times New Roman"/>
          <w:lang w:val="x-none" w:eastAsia="zh-CN"/>
        </w:rPr>
      </w:pPr>
      <w:r w:rsidRPr="00B05C1D">
        <w:rPr>
          <w:rFonts w:eastAsia="Times New Roman"/>
          <w:lang w:val="x-none" w:eastAsia="zh-CN"/>
        </w:rPr>
        <w:t xml:space="preserve">Proposal </w:t>
      </w:r>
      <w:r w:rsidR="00A94D06">
        <w:rPr>
          <w:rFonts w:eastAsia="Times New Roman"/>
          <w:lang w:val="x-none" w:eastAsia="zh-CN"/>
        </w:rPr>
        <w:t>1.2</w:t>
      </w:r>
      <w:r w:rsidRPr="00B05C1D">
        <w:rPr>
          <w:rFonts w:eastAsia="Times New Roman"/>
          <w:lang w:val="x-none" w:eastAsia="zh-CN"/>
        </w:rPr>
        <w:t>: T310 will be started</w:t>
      </w:r>
      <w:r w:rsidR="00BC49A1">
        <w:rPr>
          <w:rFonts w:eastAsia="Times New Roman"/>
          <w:lang w:val="x-none" w:eastAsia="zh-CN"/>
        </w:rPr>
        <w:t>,</w:t>
      </w:r>
      <w:r w:rsidRPr="00B05C1D">
        <w:rPr>
          <w:rFonts w:eastAsia="Times New Roman"/>
          <w:lang w:val="x-none" w:eastAsia="zh-CN"/>
        </w:rPr>
        <w:t xml:space="preserve"> if it is not running</w:t>
      </w:r>
      <w:r w:rsidR="00BC49A1">
        <w:rPr>
          <w:rFonts w:eastAsia="Times New Roman"/>
          <w:lang w:val="x-none" w:eastAsia="zh-CN"/>
        </w:rPr>
        <w:t>,</w:t>
      </w:r>
      <w:r w:rsidRPr="00B05C1D">
        <w:rPr>
          <w:rFonts w:eastAsia="Times New Roman"/>
          <w:lang w:val="x-none" w:eastAsia="zh-CN"/>
        </w:rPr>
        <w:t xml:space="preserve"> when unsuccessful beam failure recovery indication is received.</w:t>
      </w:r>
    </w:p>
    <w:p w14:paraId="32D976AE" w14:textId="77777777" w:rsidR="006A64C0" w:rsidRPr="00E365E9" w:rsidRDefault="006A64C0" w:rsidP="006A64C0">
      <w:pPr>
        <w:keepNext/>
        <w:widowControl/>
        <w:numPr>
          <w:ilvl w:val="0"/>
          <w:numId w:val="1"/>
        </w:numPr>
        <w:pBdr>
          <w:top w:val="single" w:sz="12" w:space="4" w:color="auto"/>
        </w:pBdr>
        <w:tabs>
          <w:tab w:val="left" w:pos="0"/>
        </w:tabs>
        <w:spacing w:beforeLines="50" w:before="145" w:afterLines="50" w:after="145" w:line="0" w:lineRule="atLeast"/>
        <w:jc w:val="left"/>
        <w:outlineLvl w:val="0"/>
        <w:rPr>
          <w:rFonts w:eastAsia="MS Mincho" w:cs="Arial"/>
          <w:sz w:val="32"/>
          <w:szCs w:val="24"/>
        </w:rPr>
      </w:pPr>
      <w:r>
        <w:rPr>
          <w:rFonts w:eastAsia="MS Mincho" w:cs="Arial"/>
          <w:sz w:val="32"/>
          <w:szCs w:val="24"/>
        </w:rPr>
        <w:t>Summary</w:t>
      </w:r>
    </w:p>
    <w:p w14:paraId="5BAAB58B" w14:textId="2E479463" w:rsidR="006A64C0" w:rsidRPr="004029B1" w:rsidRDefault="006A64C0" w:rsidP="006A64C0">
      <w:pPr>
        <w:pStyle w:val="a7"/>
        <w:overflowPunct w:val="0"/>
        <w:autoSpaceDE w:val="0"/>
        <w:autoSpaceDN w:val="0"/>
        <w:adjustRightInd w:val="0"/>
        <w:spacing w:after="120"/>
        <w:jc w:val="both"/>
        <w:textAlignment w:val="baseline"/>
        <w:rPr>
          <w:rFonts w:eastAsia="Times New Roman"/>
          <w:b w:val="0"/>
          <w:lang w:eastAsia="zh-CN"/>
        </w:rPr>
      </w:pPr>
      <w:r w:rsidRPr="004029B1">
        <w:rPr>
          <w:rFonts w:eastAsia="Times New Roman"/>
          <w:b w:val="0"/>
          <w:lang w:eastAsia="zh-CN"/>
        </w:rPr>
        <w:t xml:space="preserve">In this contribution, </w:t>
      </w:r>
      <w:r w:rsidR="003835BD" w:rsidRPr="009C3482">
        <w:rPr>
          <w:rFonts w:eastAsia="Times New Roman"/>
          <w:b w:val="0"/>
          <w:lang w:eastAsia="zh-CN"/>
        </w:rPr>
        <w:t>impact of beam failure recovery indication from lower layer is discussed</w:t>
      </w:r>
      <w:r w:rsidRPr="004029B1">
        <w:rPr>
          <w:rFonts w:eastAsia="Times New Roman"/>
          <w:b w:val="0"/>
          <w:lang w:eastAsia="zh-CN"/>
        </w:rPr>
        <w:t xml:space="preserve"> and the following</w:t>
      </w:r>
      <w:r>
        <w:rPr>
          <w:rFonts w:eastAsia="Times New Roman"/>
          <w:b w:val="0"/>
          <w:lang w:eastAsia="zh-CN"/>
        </w:rPr>
        <w:t xml:space="preserve"> </w:t>
      </w:r>
      <w:r w:rsidR="00F51975">
        <w:rPr>
          <w:rFonts w:eastAsia="Times New Roman"/>
          <w:b w:val="0"/>
          <w:lang w:eastAsia="zh-CN"/>
        </w:rPr>
        <w:t>points</w:t>
      </w:r>
      <w:r w:rsidRPr="004029B1">
        <w:rPr>
          <w:rFonts w:eastAsia="Times New Roman"/>
          <w:b w:val="0"/>
          <w:lang w:eastAsia="zh-CN"/>
        </w:rPr>
        <w:t xml:space="preserve"> are </w:t>
      </w:r>
      <w:r w:rsidR="00F51975">
        <w:rPr>
          <w:rFonts w:eastAsia="Times New Roman"/>
          <w:b w:val="0"/>
          <w:lang w:eastAsia="zh-CN"/>
        </w:rPr>
        <w:t>observed</w:t>
      </w:r>
      <w:r w:rsidRPr="004029B1">
        <w:rPr>
          <w:rFonts w:eastAsia="Times New Roman"/>
          <w:b w:val="0"/>
          <w:lang w:eastAsia="zh-CN"/>
        </w:rPr>
        <w:t xml:space="preserve">: </w:t>
      </w:r>
    </w:p>
    <w:p w14:paraId="4202853C" w14:textId="77777777" w:rsidR="00BF3D59" w:rsidRDefault="00BF3D59" w:rsidP="00BF3D59">
      <w:pPr>
        <w:pStyle w:val="a7"/>
        <w:overflowPunct w:val="0"/>
        <w:autoSpaceDE w:val="0"/>
        <w:autoSpaceDN w:val="0"/>
        <w:adjustRightInd w:val="0"/>
        <w:spacing w:after="120"/>
        <w:jc w:val="both"/>
        <w:textAlignment w:val="baseline"/>
        <w:rPr>
          <w:rFonts w:eastAsia="Times New Roman"/>
          <w:b w:val="0"/>
          <w:lang w:eastAsia="zh-CN"/>
        </w:rPr>
      </w:pPr>
      <w:r w:rsidRPr="0045424E">
        <w:rPr>
          <w:rFonts w:eastAsia="Times New Roman"/>
          <w:lang w:eastAsia="zh-CN"/>
        </w:rPr>
        <w:lastRenderedPageBreak/>
        <w:t>Observation 1</w:t>
      </w:r>
      <w:r>
        <w:rPr>
          <w:rFonts w:eastAsia="Times New Roman"/>
          <w:b w:val="0"/>
          <w:lang w:eastAsia="zh-CN"/>
        </w:rPr>
        <w:t xml:space="preserve">: </w:t>
      </w:r>
      <w:r w:rsidRPr="009F6E68">
        <w:rPr>
          <w:rFonts w:hint="eastAsia"/>
          <w:b w:val="0"/>
        </w:rPr>
        <w:t xml:space="preserve">NR supports </w:t>
      </w:r>
      <w:r>
        <w:rPr>
          <w:b w:val="0"/>
        </w:rPr>
        <w:t>RLM/LR</w:t>
      </w:r>
      <w:r w:rsidRPr="009F6E68">
        <w:rPr>
          <w:rFonts w:hint="eastAsia"/>
          <w:b w:val="0"/>
        </w:rPr>
        <w:t xml:space="preserve"> on PCell and PSCell only</w:t>
      </w:r>
      <w:r>
        <w:rPr>
          <w:b w:val="0"/>
        </w:rPr>
        <w:t xml:space="preserve"> at least in R15.</w:t>
      </w:r>
    </w:p>
    <w:p w14:paraId="1D1DF063" w14:textId="2CF03D24" w:rsidR="00BF3D59" w:rsidRDefault="00BF3D59" w:rsidP="00BF3D59">
      <w:pPr>
        <w:pStyle w:val="a7"/>
        <w:overflowPunct w:val="0"/>
        <w:autoSpaceDE w:val="0"/>
        <w:autoSpaceDN w:val="0"/>
        <w:adjustRightInd w:val="0"/>
        <w:spacing w:after="120"/>
        <w:jc w:val="both"/>
        <w:textAlignment w:val="baseline"/>
        <w:rPr>
          <w:rFonts w:eastAsia="Times New Roman"/>
          <w:b w:val="0"/>
          <w:lang w:eastAsia="zh-CN"/>
        </w:rPr>
      </w:pPr>
      <w:r w:rsidRPr="00681A45">
        <w:rPr>
          <w:rFonts w:eastAsia="Times New Roman"/>
          <w:lang w:eastAsia="zh-CN"/>
        </w:rPr>
        <w:t xml:space="preserve">Observation </w:t>
      </w:r>
      <w:r>
        <w:rPr>
          <w:rFonts w:eastAsia="Times New Roman"/>
          <w:lang w:eastAsia="zh-CN"/>
        </w:rPr>
        <w:t>2</w:t>
      </w:r>
      <w:r>
        <w:rPr>
          <w:rFonts w:eastAsia="Times New Roman"/>
          <w:b w:val="0"/>
          <w:lang w:eastAsia="zh-CN"/>
        </w:rPr>
        <w:t>: There is correlation</w:t>
      </w:r>
      <w:r w:rsidR="00FF056F">
        <w:rPr>
          <w:rFonts w:eastAsia="Times New Roman"/>
          <w:b w:val="0"/>
          <w:lang w:eastAsia="zh-CN"/>
        </w:rPr>
        <w:t xml:space="preserve"> between</w:t>
      </w:r>
      <w:r>
        <w:rPr>
          <w:rFonts w:eastAsia="Times New Roman"/>
          <w:b w:val="0"/>
          <w:lang w:eastAsia="zh-CN"/>
        </w:rPr>
        <w:t xml:space="preserve"> </w:t>
      </w:r>
      <w:r w:rsidR="00FF056F">
        <w:rPr>
          <w:rFonts w:eastAsia="Times New Roman"/>
          <w:b w:val="0"/>
          <w:lang w:eastAsia="zh-CN"/>
        </w:rPr>
        <w:t>radio link monitoring and link reconfiguration</w:t>
      </w:r>
      <w:r>
        <w:rPr>
          <w:rFonts w:eastAsia="Times New Roman"/>
          <w:b w:val="0"/>
          <w:lang w:eastAsia="zh-CN"/>
        </w:rPr>
        <w:t>.</w:t>
      </w:r>
    </w:p>
    <w:p w14:paraId="6017B9EE" w14:textId="67165C95" w:rsidR="006C6933" w:rsidRPr="005504BD" w:rsidRDefault="00F51975" w:rsidP="006C6933">
      <w:pPr>
        <w:pStyle w:val="a7"/>
        <w:overflowPunct w:val="0"/>
        <w:autoSpaceDE w:val="0"/>
        <w:autoSpaceDN w:val="0"/>
        <w:adjustRightInd w:val="0"/>
        <w:spacing w:after="120"/>
        <w:jc w:val="both"/>
        <w:textAlignment w:val="baseline"/>
        <w:rPr>
          <w:rFonts w:eastAsia="Times New Roman"/>
          <w:b w:val="0"/>
          <w:lang w:val="x-none" w:eastAsia="zh-CN"/>
        </w:rPr>
      </w:pPr>
      <w:r>
        <w:rPr>
          <w:rFonts w:eastAsia="Times New Roman"/>
          <w:b w:val="0"/>
          <w:lang w:val="x-none" w:eastAsia="zh-CN"/>
        </w:rPr>
        <w:t>Based on these observations</w:t>
      </w:r>
      <w:r w:rsidR="003835BD">
        <w:rPr>
          <w:rFonts w:eastAsia="Times New Roman"/>
          <w:b w:val="0"/>
          <w:lang w:val="x-none" w:eastAsia="zh-CN"/>
        </w:rPr>
        <w:t xml:space="preserve"> and </w:t>
      </w:r>
      <w:r w:rsidR="000A1ED1">
        <w:rPr>
          <w:rFonts w:eastAsia="Times New Roman"/>
          <w:b w:val="0"/>
          <w:lang w:val="x-none" w:eastAsia="zh-CN"/>
        </w:rPr>
        <w:t>some</w:t>
      </w:r>
      <w:r w:rsidR="003835BD">
        <w:rPr>
          <w:rFonts w:eastAsia="Times New Roman"/>
          <w:b w:val="0"/>
          <w:lang w:val="x-none" w:eastAsia="zh-CN"/>
        </w:rPr>
        <w:t xml:space="preserve"> analysis</w:t>
      </w:r>
      <w:r>
        <w:rPr>
          <w:rFonts w:eastAsia="Times New Roman"/>
          <w:b w:val="0"/>
          <w:lang w:val="x-none" w:eastAsia="zh-CN"/>
        </w:rPr>
        <w:t>, we propose that:</w:t>
      </w:r>
    </w:p>
    <w:p w14:paraId="77BEEEFC" w14:textId="53B041A3" w:rsidR="00BF3D59" w:rsidRDefault="00BF3D59" w:rsidP="00BF3D59">
      <w:pPr>
        <w:pStyle w:val="a7"/>
        <w:overflowPunct w:val="0"/>
        <w:autoSpaceDE w:val="0"/>
        <w:autoSpaceDN w:val="0"/>
        <w:adjustRightInd w:val="0"/>
        <w:spacing w:after="120"/>
        <w:jc w:val="both"/>
        <w:textAlignment w:val="baseline"/>
        <w:rPr>
          <w:rFonts w:eastAsia="Times New Roman"/>
          <w:lang w:val="x-none" w:eastAsia="zh-CN"/>
        </w:rPr>
      </w:pPr>
      <w:r>
        <w:rPr>
          <w:rFonts w:eastAsia="Times New Roman"/>
          <w:lang w:val="x-none" w:eastAsia="zh-CN"/>
        </w:rPr>
        <w:t>Proposal 1:</w:t>
      </w:r>
      <w:r w:rsidRPr="005F58D8">
        <w:rPr>
          <w:rFonts w:eastAsia="Times New Roman"/>
          <w:lang w:val="x-none" w:eastAsia="zh-CN"/>
        </w:rPr>
        <w:t xml:space="preserve"> R</w:t>
      </w:r>
      <w:r w:rsidR="00FF056F">
        <w:rPr>
          <w:rFonts w:eastAsia="Times New Roman"/>
          <w:lang w:val="x-none" w:eastAsia="zh-CN"/>
        </w:rPr>
        <w:t>adio link failure</w:t>
      </w:r>
      <w:r w:rsidRPr="005F58D8">
        <w:rPr>
          <w:rFonts w:eastAsia="Times New Roman"/>
          <w:lang w:val="x-none" w:eastAsia="zh-CN"/>
        </w:rPr>
        <w:t xml:space="preserve"> will be declared or radio problem will be identified when unsuccessful beam failure recovery request indication is received from lower layer.</w:t>
      </w:r>
    </w:p>
    <w:p w14:paraId="72E32DC2" w14:textId="56668237" w:rsidR="00BF3D59" w:rsidRPr="005F58D8" w:rsidRDefault="00BF3D59" w:rsidP="00BF3D59">
      <w:pPr>
        <w:pStyle w:val="a7"/>
        <w:overflowPunct w:val="0"/>
        <w:autoSpaceDE w:val="0"/>
        <w:autoSpaceDN w:val="0"/>
        <w:adjustRightInd w:val="0"/>
        <w:spacing w:after="120"/>
        <w:jc w:val="both"/>
        <w:textAlignment w:val="baseline"/>
        <w:rPr>
          <w:rFonts w:eastAsia="Times New Roman"/>
          <w:b w:val="0"/>
          <w:lang w:eastAsia="zh-CN"/>
        </w:rPr>
      </w:pPr>
      <w:r w:rsidRPr="005F58D8">
        <w:rPr>
          <w:rFonts w:eastAsia="Times New Roman"/>
          <w:b w:val="0"/>
          <w:lang w:eastAsia="zh-CN"/>
        </w:rPr>
        <w:t xml:space="preserve">More </w:t>
      </w:r>
      <w:r>
        <w:rPr>
          <w:rFonts w:eastAsia="Times New Roman"/>
          <w:b w:val="0"/>
          <w:lang w:eastAsia="zh-CN"/>
        </w:rPr>
        <w:t xml:space="preserve">specifically, </w:t>
      </w:r>
    </w:p>
    <w:p w14:paraId="105F6131" w14:textId="24B9A94F" w:rsidR="00BF3D59" w:rsidRPr="00B05C1D" w:rsidRDefault="00BF3D59" w:rsidP="00BF3D59">
      <w:pPr>
        <w:pStyle w:val="a7"/>
        <w:overflowPunct w:val="0"/>
        <w:autoSpaceDE w:val="0"/>
        <w:autoSpaceDN w:val="0"/>
        <w:adjustRightInd w:val="0"/>
        <w:spacing w:after="120"/>
        <w:jc w:val="both"/>
        <w:textAlignment w:val="baseline"/>
        <w:rPr>
          <w:rFonts w:eastAsia="Times New Roman"/>
          <w:lang w:val="x-none" w:eastAsia="zh-CN"/>
        </w:rPr>
      </w:pPr>
      <w:r w:rsidRPr="00B05C1D">
        <w:rPr>
          <w:rFonts w:eastAsia="Times New Roman"/>
          <w:lang w:val="x-none" w:eastAsia="zh-CN"/>
        </w:rPr>
        <w:t xml:space="preserve">Proposal </w:t>
      </w:r>
      <w:r>
        <w:rPr>
          <w:rFonts w:eastAsia="Times New Roman"/>
          <w:lang w:val="x-none" w:eastAsia="zh-CN"/>
        </w:rPr>
        <w:t>1.1</w:t>
      </w:r>
      <w:r w:rsidRPr="00B05C1D">
        <w:rPr>
          <w:rFonts w:eastAsia="Times New Roman"/>
          <w:lang w:val="x-none" w:eastAsia="zh-CN"/>
        </w:rPr>
        <w:t>: T310 will be considered expired</w:t>
      </w:r>
      <w:r w:rsidR="006E1338">
        <w:rPr>
          <w:rFonts w:eastAsia="Times New Roman"/>
          <w:lang w:val="x-none" w:eastAsia="zh-CN"/>
        </w:rPr>
        <w:t>,</w:t>
      </w:r>
      <w:r w:rsidRPr="00B05C1D">
        <w:rPr>
          <w:rFonts w:eastAsia="Times New Roman"/>
          <w:lang w:val="x-none" w:eastAsia="zh-CN"/>
        </w:rPr>
        <w:t xml:space="preserve"> if it is running</w:t>
      </w:r>
      <w:r w:rsidR="006E1338">
        <w:rPr>
          <w:rFonts w:eastAsia="Times New Roman"/>
          <w:lang w:val="x-none" w:eastAsia="zh-CN"/>
        </w:rPr>
        <w:t>,</w:t>
      </w:r>
      <w:r w:rsidRPr="00B05C1D">
        <w:rPr>
          <w:rFonts w:eastAsia="Times New Roman"/>
          <w:lang w:val="x-none" w:eastAsia="zh-CN"/>
        </w:rPr>
        <w:t xml:space="preserve"> when unsuccessful beam failure recovery indication is received.</w:t>
      </w:r>
    </w:p>
    <w:p w14:paraId="36205610" w14:textId="185D27FE" w:rsidR="00BF3D59" w:rsidRPr="00B05C1D" w:rsidRDefault="00BF3D59" w:rsidP="00BF3D59">
      <w:pPr>
        <w:pStyle w:val="a7"/>
        <w:overflowPunct w:val="0"/>
        <w:autoSpaceDE w:val="0"/>
        <w:autoSpaceDN w:val="0"/>
        <w:adjustRightInd w:val="0"/>
        <w:spacing w:after="120"/>
        <w:jc w:val="both"/>
        <w:textAlignment w:val="baseline"/>
        <w:rPr>
          <w:rFonts w:eastAsia="Times New Roman"/>
          <w:lang w:val="x-none" w:eastAsia="zh-CN"/>
        </w:rPr>
      </w:pPr>
      <w:r w:rsidRPr="00B05C1D">
        <w:rPr>
          <w:rFonts w:eastAsia="Times New Roman"/>
          <w:lang w:val="x-none" w:eastAsia="zh-CN"/>
        </w:rPr>
        <w:t xml:space="preserve">Proposal </w:t>
      </w:r>
      <w:r>
        <w:rPr>
          <w:rFonts w:eastAsia="Times New Roman"/>
          <w:lang w:val="x-none" w:eastAsia="zh-CN"/>
        </w:rPr>
        <w:t>1.2</w:t>
      </w:r>
      <w:r w:rsidRPr="00B05C1D">
        <w:rPr>
          <w:rFonts w:eastAsia="Times New Roman"/>
          <w:lang w:val="x-none" w:eastAsia="zh-CN"/>
        </w:rPr>
        <w:t>: T310 will be started</w:t>
      </w:r>
      <w:r w:rsidR="006E1338">
        <w:rPr>
          <w:rFonts w:eastAsia="Times New Roman"/>
          <w:lang w:val="x-none" w:eastAsia="zh-CN"/>
        </w:rPr>
        <w:t>,</w:t>
      </w:r>
      <w:r w:rsidRPr="00B05C1D">
        <w:rPr>
          <w:rFonts w:eastAsia="Times New Roman"/>
          <w:lang w:val="x-none" w:eastAsia="zh-CN"/>
        </w:rPr>
        <w:t xml:space="preserve"> if it is not running</w:t>
      </w:r>
      <w:r w:rsidR="006E1338">
        <w:rPr>
          <w:rFonts w:eastAsia="Times New Roman"/>
          <w:lang w:val="x-none" w:eastAsia="zh-CN"/>
        </w:rPr>
        <w:t>,</w:t>
      </w:r>
      <w:r w:rsidRPr="00B05C1D">
        <w:rPr>
          <w:rFonts w:eastAsia="Times New Roman"/>
          <w:lang w:val="x-none" w:eastAsia="zh-CN"/>
        </w:rPr>
        <w:t xml:space="preserve"> when unsuccessful beam failure recovery indication is received.</w:t>
      </w:r>
    </w:p>
    <w:p w14:paraId="0888FB8C" w14:textId="77777777" w:rsidR="006A64C0" w:rsidRPr="00E365E9" w:rsidRDefault="006A64C0" w:rsidP="006A64C0">
      <w:pPr>
        <w:keepNext/>
        <w:widowControl/>
        <w:pBdr>
          <w:top w:val="single" w:sz="12" w:space="4" w:color="auto"/>
        </w:pBdr>
        <w:tabs>
          <w:tab w:val="left" w:pos="0"/>
        </w:tabs>
        <w:spacing w:beforeLines="50" w:before="145" w:afterLines="50" w:after="145" w:line="0" w:lineRule="atLeast"/>
        <w:jc w:val="left"/>
        <w:outlineLvl w:val="0"/>
        <w:rPr>
          <w:rFonts w:eastAsia="MS Mincho" w:cs="Arial"/>
          <w:sz w:val="32"/>
          <w:szCs w:val="24"/>
        </w:rPr>
      </w:pPr>
      <w:r w:rsidRPr="00E365E9">
        <w:rPr>
          <w:rFonts w:eastAsia="MS Mincho" w:cs="Arial" w:hint="eastAsia"/>
          <w:sz w:val="32"/>
          <w:szCs w:val="24"/>
        </w:rPr>
        <w:t>References</w:t>
      </w:r>
    </w:p>
    <w:p w14:paraId="34FB171E" w14:textId="293693CA" w:rsidR="00EA2ED4" w:rsidRPr="00DA12A8" w:rsidRDefault="00DA12A8" w:rsidP="006F68E5">
      <w:pPr>
        <w:widowControl/>
        <w:numPr>
          <w:ilvl w:val="0"/>
          <w:numId w:val="2"/>
        </w:numPr>
        <w:jc w:val="left"/>
        <w:rPr>
          <w:rFonts w:eastAsia="Times New Roman"/>
          <w:b w:val="0"/>
          <w:lang w:eastAsia="zh-CN"/>
        </w:rPr>
      </w:pPr>
      <w:bookmarkStart w:id="2" w:name="_Ref465945862"/>
      <w:bookmarkStart w:id="3" w:name="_Ref477802703"/>
      <w:bookmarkStart w:id="4" w:name="_Ref485285463"/>
      <w:bookmarkStart w:id="5" w:name="_Ref489963945"/>
      <w:bookmarkStart w:id="6" w:name="_Ref503517271"/>
      <w:r>
        <w:rPr>
          <w:rFonts w:eastAsia="Times New Roman"/>
          <w:b w:val="0"/>
          <w:lang w:eastAsia="zh-CN"/>
        </w:rPr>
        <w:t xml:space="preserve">3GPP </w:t>
      </w:r>
      <w:r w:rsidR="00AA2643" w:rsidRPr="00DA12A8">
        <w:rPr>
          <w:rFonts w:eastAsia="Times New Roman"/>
          <w:b w:val="0"/>
          <w:lang w:eastAsia="zh-CN"/>
        </w:rPr>
        <w:t>TS38.300</w:t>
      </w:r>
      <w:r w:rsidRPr="00DA12A8">
        <w:rPr>
          <w:rFonts w:eastAsia="Times New Roman"/>
          <w:b w:val="0"/>
          <w:lang w:eastAsia="zh-CN"/>
        </w:rPr>
        <w:t>: "NR; Overall description; Stage 2"</w:t>
      </w:r>
      <w:r w:rsidR="00CE7446">
        <w:rPr>
          <w:rFonts w:eastAsia="Times New Roman"/>
          <w:b w:val="0"/>
          <w:lang w:eastAsia="zh-CN"/>
        </w:rPr>
        <w:t>,</w:t>
      </w:r>
      <w:r>
        <w:rPr>
          <w:rFonts w:eastAsia="Times New Roman"/>
          <w:b w:val="0"/>
          <w:lang w:eastAsia="zh-CN"/>
        </w:rPr>
        <w:t xml:space="preserve"> </w:t>
      </w:r>
      <w:r w:rsidR="00CE7446">
        <w:rPr>
          <w:rFonts w:eastAsia="Times New Roman"/>
          <w:b w:val="0"/>
          <w:lang w:eastAsia="zh-CN"/>
        </w:rPr>
        <w:t>v15.0.0</w:t>
      </w:r>
      <w:bookmarkEnd w:id="6"/>
    </w:p>
    <w:p w14:paraId="7832A4B9" w14:textId="64F6CCD5" w:rsidR="006F68E5" w:rsidRPr="00DA12A8" w:rsidRDefault="00DA12A8" w:rsidP="006F68E5">
      <w:pPr>
        <w:widowControl/>
        <w:numPr>
          <w:ilvl w:val="0"/>
          <w:numId w:val="2"/>
        </w:numPr>
        <w:jc w:val="left"/>
        <w:rPr>
          <w:rFonts w:eastAsia="Times New Roman"/>
          <w:b w:val="0"/>
          <w:lang w:eastAsia="zh-CN"/>
        </w:rPr>
      </w:pPr>
      <w:bookmarkStart w:id="7" w:name="_Ref503517277"/>
      <w:bookmarkEnd w:id="2"/>
      <w:bookmarkEnd w:id="3"/>
      <w:r>
        <w:rPr>
          <w:rFonts w:eastAsia="Times New Roman"/>
          <w:b w:val="0"/>
          <w:lang w:eastAsia="zh-CN"/>
        </w:rPr>
        <w:t xml:space="preserve">3GPP </w:t>
      </w:r>
      <w:r w:rsidR="00AA2643" w:rsidRPr="00DA12A8">
        <w:rPr>
          <w:rFonts w:eastAsia="Times New Roman"/>
          <w:b w:val="0"/>
          <w:lang w:eastAsia="zh-CN"/>
        </w:rPr>
        <w:t>TS38.331</w:t>
      </w:r>
      <w:r w:rsidRPr="00DA12A8">
        <w:rPr>
          <w:rFonts w:eastAsia="Times New Roman"/>
          <w:b w:val="0"/>
          <w:lang w:eastAsia="zh-CN"/>
        </w:rPr>
        <w:t>:</w:t>
      </w:r>
      <w:r w:rsidRPr="00DA12A8">
        <w:rPr>
          <w:rFonts w:eastAsia="Times New Roman" w:hint="eastAsia"/>
          <w:b w:val="0"/>
          <w:lang w:eastAsia="zh-CN"/>
        </w:rPr>
        <w:t xml:space="preserve"> "</w:t>
      </w:r>
      <w:r w:rsidRPr="00DA12A8">
        <w:rPr>
          <w:rFonts w:eastAsia="Times New Roman"/>
          <w:b w:val="0"/>
          <w:lang w:eastAsia="zh-CN"/>
        </w:rPr>
        <w:t>NR; Packet Data Convergence Protocol (PDCP) protocol specification</w:t>
      </w:r>
      <w:r w:rsidRPr="00DA12A8">
        <w:rPr>
          <w:rFonts w:eastAsia="Times New Roman" w:hint="eastAsia"/>
          <w:b w:val="0"/>
          <w:lang w:eastAsia="zh-CN"/>
        </w:rPr>
        <w:t>"</w:t>
      </w:r>
      <w:r w:rsidR="00CE7446">
        <w:rPr>
          <w:rFonts w:eastAsia="Times New Roman"/>
          <w:b w:val="0"/>
          <w:lang w:eastAsia="zh-CN"/>
        </w:rPr>
        <w:t xml:space="preserve">, </w:t>
      </w:r>
      <w:r w:rsidR="00CE7446">
        <w:rPr>
          <w:rFonts w:eastAsia="Times New Roman"/>
          <w:b w:val="0"/>
          <w:lang w:eastAsia="zh-CN"/>
        </w:rPr>
        <w:t>v15.</w:t>
      </w:r>
      <w:r w:rsidR="00CE7446">
        <w:rPr>
          <w:rFonts w:eastAsia="Times New Roman"/>
          <w:b w:val="0"/>
          <w:lang w:eastAsia="zh-CN"/>
        </w:rPr>
        <w:t>0</w:t>
      </w:r>
      <w:r w:rsidR="00CE7446">
        <w:rPr>
          <w:rFonts w:eastAsia="Times New Roman"/>
          <w:b w:val="0"/>
          <w:lang w:eastAsia="zh-CN"/>
        </w:rPr>
        <w:t>.</w:t>
      </w:r>
      <w:r w:rsidR="00CE7446">
        <w:rPr>
          <w:rFonts w:eastAsia="Times New Roman"/>
          <w:b w:val="0"/>
          <w:lang w:eastAsia="zh-CN"/>
        </w:rPr>
        <w:t>0</w:t>
      </w:r>
      <w:bookmarkEnd w:id="7"/>
    </w:p>
    <w:p w14:paraId="11D7B73E" w14:textId="504358A2" w:rsidR="006F68E5" w:rsidRPr="00DA12A8" w:rsidRDefault="00DA12A8" w:rsidP="006F68E5">
      <w:pPr>
        <w:widowControl/>
        <w:numPr>
          <w:ilvl w:val="0"/>
          <w:numId w:val="2"/>
        </w:numPr>
        <w:jc w:val="left"/>
        <w:rPr>
          <w:rFonts w:eastAsia="Times New Roman"/>
          <w:b w:val="0"/>
          <w:lang w:eastAsia="zh-CN"/>
        </w:rPr>
      </w:pPr>
      <w:bookmarkStart w:id="8" w:name="_Ref503517454"/>
      <w:r>
        <w:rPr>
          <w:rFonts w:eastAsia="Times New Roman"/>
          <w:b w:val="0"/>
          <w:lang w:eastAsia="zh-CN"/>
        </w:rPr>
        <w:t xml:space="preserve">3GPP </w:t>
      </w:r>
      <w:r w:rsidR="00AA2643" w:rsidRPr="00DA12A8">
        <w:rPr>
          <w:rFonts w:eastAsia="Times New Roman"/>
          <w:b w:val="0"/>
          <w:lang w:eastAsia="zh-CN"/>
        </w:rPr>
        <w:t>TS36.300</w:t>
      </w:r>
      <w:r>
        <w:rPr>
          <w:rFonts w:eastAsia="Times New Roman"/>
          <w:b w:val="0"/>
          <w:lang w:eastAsia="zh-CN"/>
        </w:rPr>
        <w:t xml:space="preserve">: </w:t>
      </w:r>
      <w:r w:rsidRPr="00DA12A8">
        <w:rPr>
          <w:rFonts w:eastAsia="Times New Roman"/>
          <w:b w:val="0"/>
          <w:lang w:eastAsia="zh-CN"/>
        </w:rPr>
        <w:t>"Evolved Universal Terrestrial Radio Access (E-UTRA) and Evolved Universal Terrestrial Radio Access (E-UTRAN); Overall description; Stage 2"</w:t>
      </w:r>
      <w:r w:rsidR="00CE7446">
        <w:rPr>
          <w:rFonts w:eastAsia="Times New Roman"/>
          <w:b w:val="0"/>
          <w:lang w:eastAsia="zh-CN"/>
        </w:rPr>
        <w:t xml:space="preserve">, </w:t>
      </w:r>
      <w:r w:rsidR="00CE7446">
        <w:rPr>
          <w:rFonts w:eastAsia="Times New Roman"/>
          <w:b w:val="0"/>
          <w:lang w:eastAsia="zh-CN"/>
        </w:rPr>
        <w:t>v15.0.0</w:t>
      </w:r>
      <w:bookmarkEnd w:id="8"/>
    </w:p>
    <w:p w14:paraId="1B9D6FDC" w14:textId="5FAF0ACC" w:rsidR="006F68E5" w:rsidRPr="00DA12A8" w:rsidRDefault="00DA12A8" w:rsidP="006F68E5">
      <w:pPr>
        <w:widowControl/>
        <w:numPr>
          <w:ilvl w:val="0"/>
          <w:numId w:val="2"/>
        </w:numPr>
        <w:jc w:val="left"/>
        <w:rPr>
          <w:rFonts w:eastAsia="Times New Roman"/>
          <w:b w:val="0"/>
          <w:lang w:eastAsia="zh-CN"/>
        </w:rPr>
      </w:pPr>
      <w:bookmarkStart w:id="9" w:name="_Ref503517672"/>
      <w:r>
        <w:rPr>
          <w:rFonts w:eastAsia="Times New Roman"/>
          <w:b w:val="0"/>
          <w:lang w:eastAsia="zh-CN"/>
        </w:rPr>
        <w:t xml:space="preserve">3GPP </w:t>
      </w:r>
      <w:r w:rsidR="00AA2643" w:rsidRPr="00DA12A8">
        <w:rPr>
          <w:rFonts w:eastAsia="Times New Roman"/>
          <w:b w:val="0"/>
          <w:lang w:eastAsia="zh-CN"/>
        </w:rPr>
        <w:t>TS38.213</w:t>
      </w:r>
      <w:r w:rsidRPr="00DA12A8">
        <w:rPr>
          <w:rFonts w:eastAsia="Times New Roman"/>
          <w:b w:val="0"/>
          <w:lang w:eastAsia="zh-CN"/>
        </w:rPr>
        <w:t>: "NR; Physical Layer Procedures</w:t>
      </w:r>
      <w:r w:rsidRPr="00DA12A8">
        <w:rPr>
          <w:rFonts w:eastAsia="Times New Roman" w:hint="eastAsia"/>
          <w:b w:val="0"/>
          <w:lang w:eastAsia="zh-CN"/>
        </w:rPr>
        <w:t xml:space="preserve"> for control</w:t>
      </w:r>
      <w:r w:rsidRPr="00DA12A8">
        <w:rPr>
          <w:rFonts w:eastAsia="Times New Roman"/>
          <w:b w:val="0"/>
          <w:lang w:eastAsia="zh-CN"/>
        </w:rPr>
        <w:t>"</w:t>
      </w:r>
      <w:r w:rsidR="00CE7446">
        <w:rPr>
          <w:rFonts w:eastAsia="Times New Roman"/>
          <w:b w:val="0"/>
          <w:lang w:eastAsia="zh-CN"/>
        </w:rPr>
        <w:t xml:space="preserve">, </w:t>
      </w:r>
      <w:r w:rsidR="00CE7446">
        <w:rPr>
          <w:rFonts w:eastAsia="Times New Roman"/>
          <w:b w:val="0"/>
          <w:lang w:eastAsia="zh-CN"/>
        </w:rPr>
        <w:t>v15.0.0</w:t>
      </w:r>
      <w:bookmarkEnd w:id="9"/>
    </w:p>
    <w:p w14:paraId="01D91674" w14:textId="079ED301" w:rsidR="006F68E5" w:rsidRPr="00DA12A8" w:rsidRDefault="00DA12A8" w:rsidP="006F68E5">
      <w:pPr>
        <w:widowControl/>
        <w:numPr>
          <w:ilvl w:val="0"/>
          <w:numId w:val="2"/>
        </w:numPr>
        <w:jc w:val="left"/>
        <w:rPr>
          <w:rFonts w:eastAsia="Times New Roman"/>
          <w:b w:val="0"/>
          <w:lang w:eastAsia="zh-CN"/>
        </w:rPr>
      </w:pPr>
      <w:bookmarkStart w:id="10" w:name="_Ref503517834"/>
      <w:r>
        <w:rPr>
          <w:rFonts w:eastAsia="Times New Roman"/>
          <w:b w:val="0"/>
          <w:lang w:eastAsia="zh-CN"/>
        </w:rPr>
        <w:t xml:space="preserve">3GPP </w:t>
      </w:r>
      <w:r w:rsidR="00AA2643" w:rsidRPr="00DA12A8">
        <w:rPr>
          <w:rFonts w:eastAsia="Times New Roman"/>
          <w:b w:val="0"/>
          <w:lang w:eastAsia="zh-CN"/>
        </w:rPr>
        <w:t>TS38.1</w:t>
      </w:r>
      <w:r w:rsidR="00A20C72">
        <w:rPr>
          <w:rFonts w:eastAsia="Times New Roman"/>
          <w:b w:val="0"/>
          <w:lang w:eastAsia="zh-CN"/>
        </w:rPr>
        <w:t>3</w:t>
      </w:r>
      <w:r w:rsidR="00AA2643" w:rsidRPr="00DA12A8">
        <w:rPr>
          <w:rFonts w:eastAsia="Times New Roman"/>
          <w:b w:val="0"/>
          <w:lang w:eastAsia="zh-CN"/>
        </w:rPr>
        <w:t>3</w:t>
      </w:r>
      <w:r w:rsidRPr="00DA12A8">
        <w:rPr>
          <w:rFonts w:eastAsia="Times New Roman"/>
          <w:b w:val="0"/>
          <w:lang w:eastAsia="zh-CN"/>
        </w:rPr>
        <w:t>: "NR; Requirements for support of radio resource management"</w:t>
      </w:r>
      <w:r w:rsidR="00CE7446">
        <w:rPr>
          <w:rFonts w:eastAsia="Times New Roman"/>
          <w:b w:val="0"/>
          <w:lang w:eastAsia="zh-CN"/>
        </w:rPr>
        <w:t xml:space="preserve">, </w:t>
      </w:r>
      <w:r w:rsidR="00CE7446">
        <w:rPr>
          <w:rFonts w:eastAsia="Times New Roman"/>
          <w:b w:val="0"/>
          <w:lang w:eastAsia="zh-CN"/>
        </w:rPr>
        <w:t>v1.0.0</w:t>
      </w:r>
      <w:bookmarkEnd w:id="10"/>
    </w:p>
    <w:p w14:paraId="3F2CDCFF" w14:textId="2E5088B7" w:rsidR="00AA2643" w:rsidRPr="00DA12A8" w:rsidRDefault="00DA12A8" w:rsidP="006F68E5">
      <w:pPr>
        <w:widowControl/>
        <w:numPr>
          <w:ilvl w:val="0"/>
          <w:numId w:val="2"/>
        </w:numPr>
        <w:jc w:val="left"/>
        <w:rPr>
          <w:rFonts w:eastAsia="Times New Roman"/>
          <w:b w:val="0"/>
          <w:lang w:eastAsia="zh-CN"/>
        </w:rPr>
      </w:pPr>
      <w:bookmarkStart w:id="11" w:name="_Ref503518206"/>
      <w:r>
        <w:rPr>
          <w:rFonts w:eastAsia="Times New Roman"/>
          <w:b w:val="0"/>
          <w:lang w:eastAsia="zh-CN"/>
        </w:rPr>
        <w:t xml:space="preserve">3GPP </w:t>
      </w:r>
      <w:r w:rsidR="00AA2643" w:rsidRPr="00DA12A8">
        <w:rPr>
          <w:rFonts w:eastAsia="Times New Roman"/>
          <w:b w:val="0"/>
          <w:lang w:eastAsia="zh-CN"/>
        </w:rPr>
        <w:t>TS38.321</w:t>
      </w:r>
      <w:r w:rsidRPr="00DA12A8">
        <w:rPr>
          <w:rFonts w:eastAsia="Times New Roman"/>
          <w:b w:val="0"/>
          <w:lang w:eastAsia="zh-CN"/>
        </w:rPr>
        <w:t>: "NR; Medium</w:t>
      </w:r>
      <w:bookmarkStart w:id="12" w:name="_GoBack"/>
      <w:bookmarkEnd w:id="12"/>
      <w:r w:rsidRPr="00DA12A8">
        <w:rPr>
          <w:rFonts w:eastAsia="Times New Roman"/>
          <w:b w:val="0"/>
          <w:lang w:eastAsia="zh-CN"/>
        </w:rPr>
        <w:t xml:space="preserve"> Access Control (MAC); Protocol specification"</w:t>
      </w:r>
      <w:r w:rsidR="00CE7446">
        <w:rPr>
          <w:rFonts w:eastAsia="Times New Roman"/>
          <w:b w:val="0"/>
          <w:lang w:eastAsia="zh-CN"/>
        </w:rPr>
        <w:t>, v</w:t>
      </w:r>
      <w:r w:rsidR="00CE7446">
        <w:rPr>
          <w:rFonts w:eastAsia="Times New Roman"/>
          <w:b w:val="0"/>
          <w:lang w:eastAsia="zh-CN"/>
        </w:rPr>
        <w:t>15.0.0</w:t>
      </w:r>
      <w:bookmarkEnd w:id="11"/>
    </w:p>
    <w:p w14:paraId="10991723" w14:textId="5ABEC02D" w:rsidR="00BA1529" w:rsidRPr="00DA12A8" w:rsidRDefault="00DD782D" w:rsidP="00BA1529">
      <w:pPr>
        <w:widowControl/>
        <w:numPr>
          <w:ilvl w:val="0"/>
          <w:numId w:val="2"/>
        </w:numPr>
        <w:jc w:val="left"/>
        <w:rPr>
          <w:rFonts w:eastAsia="Times New Roman"/>
          <w:b w:val="0"/>
          <w:lang w:eastAsia="zh-CN"/>
        </w:rPr>
      </w:pPr>
      <w:bookmarkStart w:id="13" w:name="_Ref494210303"/>
      <w:bookmarkStart w:id="14" w:name="_Ref503518460"/>
      <w:r w:rsidRPr="00CE7446">
        <w:rPr>
          <w:rFonts w:eastAsia="Times New Roman"/>
          <w:b w:val="0"/>
          <w:lang w:eastAsia="zh-CN"/>
        </w:rPr>
        <w:t xml:space="preserve">R2-1800003 </w:t>
      </w:r>
      <w:r w:rsidR="00CE7446">
        <w:rPr>
          <w:rFonts w:eastAsia="Times New Roman"/>
          <w:b w:val="0"/>
          <w:lang w:eastAsia="zh-CN"/>
        </w:rPr>
        <w:t>“</w:t>
      </w:r>
      <w:r w:rsidRPr="00CE7446">
        <w:rPr>
          <w:rFonts w:eastAsia="Times New Roman"/>
          <w:b w:val="0"/>
          <w:lang w:eastAsia="zh-CN"/>
        </w:rPr>
        <w:t>LS to RAN2 on Beam Failure Recovery</w:t>
      </w:r>
      <w:r w:rsidR="00CE7446">
        <w:rPr>
          <w:rFonts w:eastAsia="Times New Roman"/>
          <w:b w:val="0"/>
          <w:lang w:eastAsia="zh-CN"/>
        </w:rPr>
        <w:t>”; RAN1,</w:t>
      </w:r>
      <w:r w:rsidRPr="00DA12A8">
        <w:rPr>
          <w:rFonts w:eastAsia="Times New Roman"/>
          <w:b w:val="0"/>
          <w:lang w:eastAsia="zh-CN"/>
        </w:rPr>
        <w:t xml:space="preserve"> </w:t>
      </w:r>
      <w:r w:rsidR="000332E2" w:rsidRPr="00DA12A8">
        <w:rPr>
          <w:rFonts w:eastAsia="Times New Roman"/>
          <w:b w:val="0"/>
          <w:lang w:eastAsia="zh-CN"/>
        </w:rPr>
        <w:t>RAN</w:t>
      </w:r>
      <w:r w:rsidR="00CE7446">
        <w:rPr>
          <w:rFonts w:eastAsia="Times New Roman"/>
          <w:b w:val="0"/>
          <w:lang w:eastAsia="zh-CN"/>
        </w:rPr>
        <w:t>2</w:t>
      </w:r>
      <w:bookmarkEnd w:id="4"/>
      <w:bookmarkEnd w:id="5"/>
      <w:bookmarkEnd w:id="13"/>
      <w:r w:rsidR="00CE7446">
        <w:rPr>
          <w:rFonts w:eastAsia="Times New Roman"/>
          <w:b w:val="0"/>
          <w:lang w:eastAsia="zh-CN"/>
        </w:rPr>
        <w:t xml:space="preserve"> NRAH#1801</w:t>
      </w:r>
      <w:bookmarkEnd w:id="14"/>
    </w:p>
    <w:sectPr w:rsidR="00BA1529" w:rsidRPr="00DA12A8" w:rsidSect="006A64C0">
      <w:footerReference w:type="even" r:id="rId10"/>
      <w:footerReference w:type="default" r:id="rId11"/>
      <w:pgSz w:w="11906" w:h="16838" w:code="9"/>
      <w:pgMar w:top="1440" w:right="1077" w:bottom="1440" w:left="1077" w:header="851" w:footer="992" w:gutter="0"/>
      <w:pgNumType w:fmt="numberInDash"/>
      <w:cols w:space="425"/>
      <w:docGrid w:type="linesAndChars" w:linePitch="29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27112C" w14:textId="77777777" w:rsidR="00FA3C49" w:rsidRDefault="00FA3C49" w:rsidP="006A64C0">
      <w:r>
        <w:separator/>
      </w:r>
    </w:p>
  </w:endnote>
  <w:endnote w:type="continuationSeparator" w:id="0">
    <w:p w14:paraId="0147D857" w14:textId="77777777" w:rsidR="00FA3C49" w:rsidRDefault="00FA3C49" w:rsidP="006A64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Microsoft YaHei UI">
    <w:panose1 w:val="020B0503020204020204"/>
    <w:charset w:val="86"/>
    <w:family w:val="swiss"/>
    <w:pitch w:val="variable"/>
    <w:sig w:usb0="80000287" w:usb1="28CF3C52" w:usb2="00000016" w:usb3="00000000" w:csb0="0004001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
    <w:altName w:val="Arial Unicode MS"/>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 w:name="v4.2.0">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3CDB64" w14:textId="77777777" w:rsidR="00FF64FC" w:rsidRDefault="00FF64FC" w:rsidP="00BB03E7">
    <w:pPr>
      <w:pStyle w:val="a5"/>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14:paraId="1FB957E8" w14:textId="77777777" w:rsidR="00FF64FC" w:rsidRDefault="00FF64FC" w:rsidP="00BB03E7">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7B83FD" w14:textId="77777777" w:rsidR="00FF64FC" w:rsidRDefault="00FF64FC" w:rsidP="00BB03E7">
    <w:pPr>
      <w:pStyle w:val="a5"/>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sidR="00A20C72">
      <w:rPr>
        <w:rStyle w:val="a6"/>
        <w:noProof/>
      </w:rPr>
      <w:t>- 5 -</w:t>
    </w:r>
    <w:r>
      <w:rPr>
        <w:rStyle w:val="a6"/>
      </w:rPr>
      <w:fldChar w:fldCharType="end"/>
    </w:r>
  </w:p>
  <w:p w14:paraId="6A83598C" w14:textId="77777777" w:rsidR="00FF64FC" w:rsidRDefault="00FF64FC" w:rsidP="00BB03E7">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2300C9" w14:textId="77777777" w:rsidR="00FA3C49" w:rsidRDefault="00FA3C49" w:rsidP="006A64C0">
      <w:r>
        <w:separator/>
      </w:r>
    </w:p>
  </w:footnote>
  <w:footnote w:type="continuationSeparator" w:id="0">
    <w:p w14:paraId="67AEEA0A" w14:textId="77777777" w:rsidR="00FA3C49" w:rsidRDefault="00FA3C49" w:rsidP="006A64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E80C43"/>
    <w:multiLevelType w:val="hybridMultilevel"/>
    <w:tmpl w:val="1910F7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AA87042"/>
    <w:multiLevelType w:val="hybridMultilevel"/>
    <w:tmpl w:val="38F44EE8"/>
    <w:lvl w:ilvl="0" w:tplc="6C78A604">
      <w:start w:val="2"/>
      <w:numFmt w:val="bullet"/>
      <w:lvlText w:val="-"/>
      <w:lvlJc w:val="left"/>
      <w:pPr>
        <w:ind w:left="720" w:hanging="360"/>
      </w:pPr>
      <w:rPr>
        <w:rFonts w:ascii="Times New Roman" w:eastAsia="Arial Unicode MS" w:hAnsi="Times New Roman" w:cs="Times New Roman" w:hint="default"/>
        <w:snapToGrid w:val="0"/>
        <w:kern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655F6C"/>
    <w:multiLevelType w:val="hybridMultilevel"/>
    <w:tmpl w:val="01B4D2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7C512B"/>
    <w:multiLevelType w:val="hybridMultilevel"/>
    <w:tmpl w:val="4B1604D2"/>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4261F7C"/>
    <w:multiLevelType w:val="hybridMultilevel"/>
    <w:tmpl w:val="0018E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843BD5"/>
    <w:multiLevelType w:val="hybridMultilevel"/>
    <w:tmpl w:val="47A88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2135C0"/>
    <w:multiLevelType w:val="hybridMultilevel"/>
    <w:tmpl w:val="AE3CCF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1FC0BE2"/>
    <w:multiLevelType w:val="hybridMultilevel"/>
    <w:tmpl w:val="42DEB6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97528E"/>
    <w:multiLevelType w:val="hybridMultilevel"/>
    <w:tmpl w:val="705E209C"/>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687229"/>
    <w:multiLevelType w:val="hybridMultilevel"/>
    <w:tmpl w:val="A70017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9653681"/>
    <w:multiLevelType w:val="hybridMultilevel"/>
    <w:tmpl w:val="51384F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DF0F4C"/>
    <w:multiLevelType w:val="hybridMultilevel"/>
    <w:tmpl w:val="3198DE68"/>
    <w:lvl w:ilvl="0" w:tplc="6C78A604">
      <w:start w:val="2"/>
      <w:numFmt w:val="bullet"/>
      <w:lvlText w:val="-"/>
      <w:lvlJc w:val="left"/>
      <w:pPr>
        <w:ind w:left="720" w:hanging="360"/>
      </w:pPr>
      <w:rPr>
        <w:rFonts w:ascii="Times New Roman" w:eastAsia="Arial Unicode MS" w:hAnsi="Times New Roman" w:cs="Times New Roman" w:hint="default"/>
        <w:snapToGrid w:val="0"/>
        <w:kern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725475"/>
    <w:multiLevelType w:val="hybridMultilevel"/>
    <w:tmpl w:val="96C820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571D98"/>
    <w:multiLevelType w:val="hybridMultilevel"/>
    <w:tmpl w:val="29A03B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5D91485"/>
    <w:multiLevelType w:val="hybridMultilevel"/>
    <w:tmpl w:val="B45EE8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74A4941"/>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15:restartNumberingAfterBreak="0">
    <w:nsid w:val="38C760CC"/>
    <w:multiLevelType w:val="hybridMultilevel"/>
    <w:tmpl w:val="59B86256"/>
    <w:lvl w:ilvl="0" w:tplc="08090001">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Symbol" w:hAnsi="Symbol"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B415FEE"/>
    <w:multiLevelType w:val="hybridMultilevel"/>
    <w:tmpl w:val="CCE4DD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D6F03F2"/>
    <w:multiLevelType w:val="hybridMultilevel"/>
    <w:tmpl w:val="FEB28174"/>
    <w:lvl w:ilvl="0" w:tplc="6C78A604">
      <w:start w:val="2"/>
      <w:numFmt w:val="bullet"/>
      <w:lvlText w:val="-"/>
      <w:lvlJc w:val="left"/>
      <w:pPr>
        <w:ind w:left="720" w:hanging="360"/>
      </w:pPr>
      <w:rPr>
        <w:rFonts w:ascii="Times New Roman" w:eastAsia="Arial Unicode MS" w:hAnsi="Times New Roman" w:cs="Times New Roman" w:hint="default"/>
        <w:snapToGrid w:val="0"/>
        <w:kern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4C7F6F"/>
    <w:multiLevelType w:val="hybridMultilevel"/>
    <w:tmpl w:val="49247720"/>
    <w:lvl w:ilvl="0" w:tplc="61A0B4A2">
      <w:start w:val="1"/>
      <w:numFmt w:val="bullet"/>
      <w:lvlText w:val="•"/>
      <w:lvlJc w:val="left"/>
      <w:pPr>
        <w:tabs>
          <w:tab w:val="num" w:pos="720"/>
        </w:tabs>
        <w:ind w:left="720" w:hanging="360"/>
      </w:pPr>
      <w:rPr>
        <w:rFonts w:ascii="Arial" w:hAnsi="Arial" w:hint="default"/>
      </w:rPr>
    </w:lvl>
    <w:lvl w:ilvl="1" w:tplc="5474629E">
      <w:numFmt w:val="bullet"/>
      <w:lvlText w:val="•"/>
      <w:lvlJc w:val="left"/>
      <w:pPr>
        <w:tabs>
          <w:tab w:val="num" w:pos="1440"/>
        </w:tabs>
        <w:ind w:left="1440" w:hanging="360"/>
      </w:pPr>
      <w:rPr>
        <w:rFonts w:ascii="Arial" w:hAnsi="Arial" w:hint="default"/>
      </w:rPr>
    </w:lvl>
    <w:lvl w:ilvl="2" w:tplc="CD469072">
      <w:numFmt w:val="bullet"/>
      <w:lvlText w:val="•"/>
      <w:lvlJc w:val="left"/>
      <w:pPr>
        <w:tabs>
          <w:tab w:val="num" w:pos="2160"/>
        </w:tabs>
        <w:ind w:left="2160" w:hanging="360"/>
      </w:pPr>
      <w:rPr>
        <w:rFonts w:ascii="Arial" w:hAnsi="Arial" w:hint="default"/>
      </w:rPr>
    </w:lvl>
    <w:lvl w:ilvl="3" w:tplc="F00EC898">
      <w:start w:val="1"/>
      <w:numFmt w:val="bullet"/>
      <w:lvlText w:val="•"/>
      <w:lvlJc w:val="left"/>
      <w:pPr>
        <w:tabs>
          <w:tab w:val="num" w:pos="2880"/>
        </w:tabs>
        <w:ind w:left="2880" w:hanging="360"/>
      </w:pPr>
      <w:rPr>
        <w:rFonts w:ascii="Arial" w:hAnsi="Arial" w:hint="default"/>
      </w:rPr>
    </w:lvl>
    <w:lvl w:ilvl="4" w:tplc="1F648218" w:tentative="1">
      <w:start w:val="1"/>
      <w:numFmt w:val="bullet"/>
      <w:lvlText w:val="•"/>
      <w:lvlJc w:val="left"/>
      <w:pPr>
        <w:tabs>
          <w:tab w:val="num" w:pos="3600"/>
        </w:tabs>
        <w:ind w:left="3600" w:hanging="360"/>
      </w:pPr>
      <w:rPr>
        <w:rFonts w:ascii="Arial" w:hAnsi="Arial" w:hint="default"/>
      </w:rPr>
    </w:lvl>
    <w:lvl w:ilvl="5" w:tplc="4DF2C6F8" w:tentative="1">
      <w:start w:val="1"/>
      <w:numFmt w:val="bullet"/>
      <w:lvlText w:val="•"/>
      <w:lvlJc w:val="left"/>
      <w:pPr>
        <w:tabs>
          <w:tab w:val="num" w:pos="4320"/>
        </w:tabs>
        <w:ind w:left="4320" w:hanging="360"/>
      </w:pPr>
      <w:rPr>
        <w:rFonts w:ascii="Arial" w:hAnsi="Arial" w:hint="default"/>
      </w:rPr>
    </w:lvl>
    <w:lvl w:ilvl="6" w:tplc="A3F09ED8" w:tentative="1">
      <w:start w:val="1"/>
      <w:numFmt w:val="bullet"/>
      <w:lvlText w:val="•"/>
      <w:lvlJc w:val="left"/>
      <w:pPr>
        <w:tabs>
          <w:tab w:val="num" w:pos="5040"/>
        </w:tabs>
        <w:ind w:left="5040" w:hanging="360"/>
      </w:pPr>
      <w:rPr>
        <w:rFonts w:ascii="Arial" w:hAnsi="Arial" w:hint="default"/>
      </w:rPr>
    </w:lvl>
    <w:lvl w:ilvl="7" w:tplc="5A3C0C54" w:tentative="1">
      <w:start w:val="1"/>
      <w:numFmt w:val="bullet"/>
      <w:lvlText w:val="•"/>
      <w:lvlJc w:val="left"/>
      <w:pPr>
        <w:tabs>
          <w:tab w:val="num" w:pos="5760"/>
        </w:tabs>
        <w:ind w:left="5760" w:hanging="360"/>
      </w:pPr>
      <w:rPr>
        <w:rFonts w:ascii="Arial" w:hAnsi="Arial" w:hint="default"/>
      </w:rPr>
    </w:lvl>
    <w:lvl w:ilvl="8" w:tplc="4A0AD64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FFB2ECC"/>
    <w:multiLevelType w:val="hybridMultilevel"/>
    <w:tmpl w:val="B210C622"/>
    <w:lvl w:ilvl="0" w:tplc="E7FE9AE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1EB1AFC"/>
    <w:multiLevelType w:val="hybridMultilevel"/>
    <w:tmpl w:val="E578BB14"/>
    <w:lvl w:ilvl="0" w:tplc="6C78A604">
      <w:start w:val="2"/>
      <w:numFmt w:val="bullet"/>
      <w:lvlText w:val="-"/>
      <w:lvlJc w:val="left"/>
      <w:pPr>
        <w:ind w:left="720" w:hanging="360"/>
      </w:pPr>
      <w:rPr>
        <w:rFonts w:ascii="Times New Roman" w:eastAsia="Arial Unicode MS" w:hAnsi="Times New Roman" w:cs="Times New Roman" w:hint="default"/>
        <w:snapToGrid w:val="0"/>
        <w:kern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EB51CF"/>
    <w:multiLevelType w:val="hybridMultilevel"/>
    <w:tmpl w:val="55E82518"/>
    <w:lvl w:ilvl="0" w:tplc="CC36DDEE">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5161BF6"/>
    <w:multiLevelType w:val="hybridMultilevel"/>
    <w:tmpl w:val="BE287F66"/>
    <w:lvl w:ilvl="0" w:tplc="502C0E80">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452D159E"/>
    <w:multiLevelType w:val="hybridMultilevel"/>
    <w:tmpl w:val="E7228F68"/>
    <w:lvl w:ilvl="0" w:tplc="6C78A604">
      <w:start w:val="2"/>
      <w:numFmt w:val="bullet"/>
      <w:lvlText w:val="-"/>
      <w:lvlJc w:val="left"/>
      <w:pPr>
        <w:ind w:left="720" w:hanging="360"/>
      </w:pPr>
      <w:rPr>
        <w:rFonts w:ascii="Times New Roman" w:eastAsia="Arial Unicode MS" w:hAnsi="Times New Roman" w:cs="Times New Roman" w:hint="default"/>
        <w:snapToGrid w:val="0"/>
        <w:kern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5A75180"/>
    <w:multiLevelType w:val="hybridMultilevel"/>
    <w:tmpl w:val="0A8AB7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C824AE"/>
    <w:multiLevelType w:val="hybridMultilevel"/>
    <w:tmpl w:val="CE029C3C"/>
    <w:lvl w:ilvl="0" w:tplc="10945A9E">
      <w:start w:val="1"/>
      <w:numFmt w:val="bullet"/>
      <w:lvlText w:val="•"/>
      <w:lvlJc w:val="left"/>
      <w:pPr>
        <w:tabs>
          <w:tab w:val="num" w:pos="720"/>
        </w:tabs>
        <w:ind w:left="720" w:hanging="360"/>
      </w:pPr>
      <w:rPr>
        <w:rFonts w:ascii="Arial" w:hAnsi="Arial" w:hint="default"/>
      </w:rPr>
    </w:lvl>
    <w:lvl w:ilvl="1" w:tplc="E724F686">
      <w:numFmt w:val="bullet"/>
      <w:lvlText w:val="–"/>
      <w:lvlJc w:val="left"/>
      <w:pPr>
        <w:tabs>
          <w:tab w:val="num" w:pos="1440"/>
        </w:tabs>
        <w:ind w:left="1440" w:hanging="360"/>
      </w:pPr>
      <w:rPr>
        <w:rFonts w:ascii="Arial" w:hAnsi="Arial" w:hint="default"/>
      </w:rPr>
    </w:lvl>
    <w:lvl w:ilvl="2" w:tplc="03A8842C" w:tentative="1">
      <w:start w:val="1"/>
      <w:numFmt w:val="bullet"/>
      <w:lvlText w:val="•"/>
      <w:lvlJc w:val="left"/>
      <w:pPr>
        <w:tabs>
          <w:tab w:val="num" w:pos="2160"/>
        </w:tabs>
        <w:ind w:left="2160" w:hanging="360"/>
      </w:pPr>
      <w:rPr>
        <w:rFonts w:ascii="Arial" w:hAnsi="Arial" w:hint="default"/>
      </w:rPr>
    </w:lvl>
    <w:lvl w:ilvl="3" w:tplc="17383256" w:tentative="1">
      <w:start w:val="1"/>
      <w:numFmt w:val="bullet"/>
      <w:lvlText w:val="•"/>
      <w:lvlJc w:val="left"/>
      <w:pPr>
        <w:tabs>
          <w:tab w:val="num" w:pos="2880"/>
        </w:tabs>
        <w:ind w:left="2880" w:hanging="360"/>
      </w:pPr>
      <w:rPr>
        <w:rFonts w:ascii="Arial" w:hAnsi="Arial" w:hint="default"/>
      </w:rPr>
    </w:lvl>
    <w:lvl w:ilvl="4" w:tplc="7FB6FCFC" w:tentative="1">
      <w:start w:val="1"/>
      <w:numFmt w:val="bullet"/>
      <w:lvlText w:val="•"/>
      <w:lvlJc w:val="left"/>
      <w:pPr>
        <w:tabs>
          <w:tab w:val="num" w:pos="3600"/>
        </w:tabs>
        <w:ind w:left="3600" w:hanging="360"/>
      </w:pPr>
      <w:rPr>
        <w:rFonts w:ascii="Arial" w:hAnsi="Arial" w:hint="default"/>
      </w:rPr>
    </w:lvl>
    <w:lvl w:ilvl="5" w:tplc="E4982DDA" w:tentative="1">
      <w:start w:val="1"/>
      <w:numFmt w:val="bullet"/>
      <w:lvlText w:val="•"/>
      <w:lvlJc w:val="left"/>
      <w:pPr>
        <w:tabs>
          <w:tab w:val="num" w:pos="4320"/>
        </w:tabs>
        <w:ind w:left="4320" w:hanging="360"/>
      </w:pPr>
      <w:rPr>
        <w:rFonts w:ascii="Arial" w:hAnsi="Arial" w:hint="default"/>
      </w:rPr>
    </w:lvl>
    <w:lvl w:ilvl="6" w:tplc="74A20976" w:tentative="1">
      <w:start w:val="1"/>
      <w:numFmt w:val="bullet"/>
      <w:lvlText w:val="•"/>
      <w:lvlJc w:val="left"/>
      <w:pPr>
        <w:tabs>
          <w:tab w:val="num" w:pos="5040"/>
        </w:tabs>
        <w:ind w:left="5040" w:hanging="360"/>
      </w:pPr>
      <w:rPr>
        <w:rFonts w:ascii="Arial" w:hAnsi="Arial" w:hint="default"/>
      </w:rPr>
    </w:lvl>
    <w:lvl w:ilvl="7" w:tplc="50B23DBC" w:tentative="1">
      <w:start w:val="1"/>
      <w:numFmt w:val="bullet"/>
      <w:lvlText w:val="•"/>
      <w:lvlJc w:val="left"/>
      <w:pPr>
        <w:tabs>
          <w:tab w:val="num" w:pos="5760"/>
        </w:tabs>
        <w:ind w:left="5760" w:hanging="360"/>
      </w:pPr>
      <w:rPr>
        <w:rFonts w:ascii="Arial" w:hAnsi="Arial" w:hint="default"/>
      </w:rPr>
    </w:lvl>
    <w:lvl w:ilvl="8" w:tplc="E4F6601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D3C03C5"/>
    <w:multiLevelType w:val="hybridMultilevel"/>
    <w:tmpl w:val="BABC2DA2"/>
    <w:lvl w:ilvl="0" w:tplc="13D41824">
      <w:start w:val="1"/>
      <w:numFmt w:val="bullet"/>
      <w:lvlText w:val=""/>
      <w:lvlJc w:val="left"/>
      <w:pPr>
        <w:tabs>
          <w:tab w:val="num" w:pos="720"/>
        </w:tabs>
        <w:ind w:left="720" w:hanging="360"/>
      </w:pPr>
      <w:rPr>
        <w:rFonts w:ascii="Wingdings" w:hAnsi="Wingdings" w:hint="default"/>
      </w:rPr>
    </w:lvl>
    <w:lvl w:ilvl="1" w:tplc="8DD6C6B4">
      <w:start w:val="1"/>
      <w:numFmt w:val="bullet"/>
      <w:lvlText w:val=""/>
      <w:lvlJc w:val="left"/>
      <w:pPr>
        <w:tabs>
          <w:tab w:val="num" w:pos="1440"/>
        </w:tabs>
        <w:ind w:left="1440" w:hanging="360"/>
      </w:pPr>
      <w:rPr>
        <w:rFonts w:ascii="Wingdings" w:hAnsi="Wingdings" w:hint="default"/>
      </w:rPr>
    </w:lvl>
    <w:lvl w:ilvl="2" w:tplc="7ECCEA2C" w:tentative="1">
      <w:start w:val="1"/>
      <w:numFmt w:val="bullet"/>
      <w:lvlText w:val=""/>
      <w:lvlJc w:val="left"/>
      <w:pPr>
        <w:tabs>
          <w:tab w:val="num" w:pos="2160"/>
        </w:tabs>
        <w:ind w:left="2160" w:hanging="360"/>
      </w:pPr>
      <w:rPr>
        <w:rFonts w:ascii="Wingdings" w:hAnsi="Wingdings" w:hint="default"/>
      </w:rPr>
    </w:lvl>
    <w:lvl w:ilvl="3" w:tplc="1E8659A0" w:tentative="1">
      <w:start w:val="1"/>
      <w:numFmt w:val="bullet"/>
      <w:lvlText w:val=""/>
      <w:lvlJc w:val="left"/>
      <w:pPr>
        <w:tabs>
          <w:tab w:val="num" w:pos="2880"/>
        </w:tabs>
        <w:ind w:left="2880" w:hanging="360"/>
      </w:pPr>
      <w:rPr>
        <w:rFonts w:ascii="Wingdings" w:hAnsi="Wingdings" w:hint="default"/>
      </w:rPr>
    </w:lvl>
    <w:lvl w:ilvl="4" w:tplc="E162F230" w:tentative="1">
      <w:start w:val="1"/>
      <w:numFmt w:val="bullet"/>
      <w:lvlText w:val=""/>
      <w:lvlJc w:val="left"/>
      <w:pPr>
        <w:tabs>
          <w:tab w:val="num" w:pos="3600"/>
        </w:tabs>
        <w:ind w:left="3600" w:hanging="360"/>
      </w:pPr>
      <w:rPr>
        <w:rFonts w:ascii="Wingdings" w:hAnsi="Wingdings" w:hint="default"/>
      </w:rPr>
    </w:lvl>
    <w:lvl w:ilvl="5" w:tplc="CCF8E0B2" w:tentative="1">
      <w:start w:val="1"/>
      <w:numFmt w:val="bullet"/>
      <w:lvlText w:val=""/>
      <w:lvlJc w:val="left"/>
      <w:pPr>
        <w:tabs>
          <w:tab w:val="num" w:pos="4320"/>
        </w:tabs>
        <w:ind w:left="4320" w:hanging="360"/>
      </w:pPr>
      <w:rPr>
        <w:rFonts w:ascii="Wingdings" w:hAnsi="Wingdings" w:hint="default"/>
      </w:rPr>
    </w:lvl>
    <w:lvl w:ilvl="6" w:tplc="BDAE5D42" w:tentative="1">
      <w:start w:val="1"/>
      <w:numFmt w:val="bullet"/>
      <w:lvlText w:val=""/>
      <w:lvlJc w:val="left"/>
      <w:pPr>
        <w:tabs>
          <w:tab w:val="num" w:pos="5040"/>
        </w:tabs>
        <w:ind w:left="5040" w:hanging="360"/>
      </w:pPr>
      <w:rPr>
        <w:rFonts w:ascii="Wingdings" w:hAnsi="Wingdings" w:hint="default"/>
      </w:rPr>
    </w:lvl>
    <w:lvl w:ilvl="7" w:tplc="0944B3C6" w:tentative="1">
      <w:start w:val="1"/>
      <w:numFmt w:val="bullet"/>
      <w:lvlText w:val=""/>
      <w:lvlJc w:val="left"/>
      <w:pPr>
        <w:tabs>
          <w:tab w:val="num" w:pos="5760"/>
        </w:tabs>
        <w:ind w:left="5760" w:hanging="360"/>
      </w:pPr>
      <w:rPr>
        <w:rFonts w:ascii="Wingdings" w:hAnsi="Wingdings" w:hint="default"/>
      </w:rPr>
    </w:lvl>
    <w:lvl w:ilvl="8" w:tplc="2D92ADF4"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B749B9"/>
    <w:multiLevelType w:val="hybridMultilevel"/>
    <w:tmpl w:val="EA5A228A"/>
    <w:lvl w:ilvl="0" w:tplc="6AC6A1C8">
      <w:start w:val="1"/>
      <w:numFmt w:val="bullet"/>
      <w:lvlText w:val=""/>
      <w:lvlJc w:val="left"/>
      <w:pPr>
        <w:tabs>
          <w:tab w:val="num" w:pos="720"/>
        </w:tabs>
        <w:ind w:left="720" w:hanging="360"/>
      </w:pPr>
      <w:rPr>
        <w:rFonts w:ascii="Wingdings" w:hAnsi="Wingdings" w:hint="default"/>
      </w:rPr>
    </w:lvl>
    <w:lvl w:ilvl="1" w:tplc="FE2CA34C">
      <w:start w:val="1"/>
      <w:numFmt w:val="bullet"/>
      <w:lvlText w:val=""/>
      <w:lvlJc w:val="left"/>
      <w:pPr>
        <w:tabs>
          <w:tab w:val="num" w:pos="1440"/>
        </w:tabs>
        <w:ind w:left="1440" w:hanging="360"/>
      </w:pPr>
      <w:rPr>
        <w:rFonts w:ascii="Wingdings" w:hAnsi="Wingdings" w:hint="default"/>
      </w:rPr>
    </w:lvl>
    <w:lvl w:ilvl="2" w:tplc="398C3EF2" w:tentative="1">
      <w:start w:val="1"/>
      <w:numFmt w:val="bullet"/>
      <w:lvlText w:val=""/>
      <w:lvlJc w:val="left"/>
      <w:pPr>
        <w:tabs>
          <w:tab w:val="num" w:pos="2160"/>
        </w:tabs>
        <w:ind w:left="2160" w:hanging="360"/>
      </w:pPr>
      <w:rPr>
        <w:rFonts w:ascii="Wingdings" w:hAnsi="Wingdings" w:hint="default"/>
      </w:rPr>
    </w:lvl>
    <w:lvl w:ilvl="3" w:tplc="24D6749C" w:tentative="1">
      <w:start w:val="1"/>
      <w:numFmt w:val="bullet"/>
      <w:lvlText w:val=""/>
      <w:lvlJc w:val="left"/>
      <w:pPr>
        <w:tabs>
          <w:tab w:val="num" w:pos="2880"/>
        </w:tabs>
        <w:ind w:left="2880" w:hanging="360"/>
      </w:pPr>
      <w:rPr>
        <w:rFonts w:ascii="Wingdings" w:hAnsi="Wingdings" w:hint="default"/>
      </w:rPr>
    </w:lvl>
    <w:lvl w:ilvl="4" w:tplc="160C2914" w:tentative="1">
      <w:start w:val="1"/>
      <w:numFmt w:val="bullet"/>
      <w:lvlText w:val=""/>
      <w:lvlJc w:val="left"/>
      <w:pPr>
        <w:tabs>
          <w:tab w:val="num" w:pos="3600"/>
        </w:tabs>
        <w:ind w:left="3600" w:hanging="360"/>
      </w:pPr>
      <w:rPr>
        <w:rFonts w:ascii="Wingdings" w:hAnsi="Wingdings" w:hint="default"/>
      </w:rPr>
    </w:lvl>
    <w:lvl w:ilvl="5" w:tplc="38BCE8CE" w:tentative="1">
      <w:start w:val="1"/>
      <w:numFmt w:val="bullet"/>
      <w:lvlText w:val=""/>
      <w:lvlJc w:val="left"/>
      <w:pPr>
        <w:tabs>
          <w:tab w:val="num" w:pos="4320"/>
        </w:tabs>
        <w:ind w:left="4320" w:hanging="360"/>
      </w:pPr>
      <w:rPr>
        <w:rFonts w:ascii="Wingdings" w:hAnsi="Wingdings" w:hint="default"/>
      </w:rPr>
    </w:lvl>
    <w:lvl w:ilvl="6" w:tplc="ECC62B2E" w:tentative="1">
      <w:start w:val="1"/>
      <w:numFmt w:val="bullet"/>
      <w:lvlText w:val=""/>
      <w:lvlJc w:val="left"/>
      <w:pPr>
        <w:tabs>
          <w:tab w:val="num" w:pos="5040"/>
        </w:tabs>
        <w:ind w:left="5040" w:hanging="360"/>
      </w:pPr>
      <w:rPr>
        <w:rFonts w:ascii="Wingdings" w:hAnsi="Wingdings" w:hint="default"/>
      </w:rPr>
    </w:lvl>
    <w:lvl w:ilvl="7" w:tplc="11205C1C" w:tentative="1">
      <w:start w:val="1"/>
      <w:numFmt w:val="bullet"/>
      <w:lvlText w:val=""/>
      <w:lvlJc w:val="left"/>
      <w:pPr>
        <w:tabs>
          <w:tab w:val="num" w:pos="5760"/>
        </w:tabs>
        <w:ind w:left="5760" w:hanging="360"/>
      </w:pPr>
      <w:rPr>
        <w:rFonts w:ascii="Wingdings" w:hAnsi="Wingdings" w:hint="default"/>
      </w:rPr>
    </w:lvl>
    <w:lvl w:ilvl="8" w:tplc="16E23364"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06D1149"/>
    <w:multiLevelType w:val="hybridMultilevel"/>
    <w:tmpl w:val="F5EC1FA6"/>
    <w:lvl w:ilvl="0" w:tplc="8B7A301A">
      <w:start w:val="1"/>
      <w:numFmt w:val="bullet"/>
      <w:lvlText w:val="•"/>
      <w:lvlJc w:val="left"/>
      <w:pPr>
        <w:ind w:left="840" w:hanging="360"/>
      </w:pPr>
      <w:rPr>
        <w:rFonts w:ascii="Arial" w:hAnsi="Arial" w:hint="default"/>
      </w:rPr>
    </w:lvl>
    <w:lvl w:ilvl="1" w:tplc="04090003">
      <w:start w:val="1"/>
      <w:numFmt w:val="bullet"/>
      <w:lvlText w:val="o"/>
      <w:lvlJc w:val="left"/>
      <w:pPr>
        <w:ind w:left="1560" w:hanging="360"/>
      </w:pPr>
      <w:rPr>
        <w:rFonts w:ascii="Courier New" w:hAnsi="Courier New" w:cs="Courier New" w:hint="default"/>
      </w:rPr>
    </w:lvl>
    <w:lvl w:ilvl="2" w:tplc="04090005">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33" w15:restartNumberingAfterBreak="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A13282A"/>
    <w:multiLevelType w:val="hybridMultilevel"/>
    <w:tmpl w:val="0F28E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CB94565"/>
    <w:multiLevelType w:val="hybridMultilevel"/>
    <w:tmpl w:val="CA5269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E532A75"/>
    <w:multiLevelType w:val="hybridMultilevel"/>
    <w:tmpl w:val="A0DCBE8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AB4717"/>
    <w:multiLevelType w:val="hybridMultilevel"/>
    <w:tmpl w:val="57B05430"/>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C52830"/>
    <w:multiLevelType w:val="hybridMultilevel"/>
    <w:tmpl w:val="953478A6"/>
    <w:lvl w:ilvl="0" w:tplc="6C78A604">
      <w:start w:val="2"/>
      <w:numFmt w:val="bullet"/>
      <w:lvlText w:val="-"/>
      <w:lvlJc w:val="left"/>
      <w:pPr>
        <w:ind w:left="720" w:hanging="360"/>
      </w:pPr>
      <w:rPr>
        <w:rFonts w:ascii="Times New Roman" w:eastAsia="Arial Unicode MS" w:hAnsi="Times New Roman" w:cs="Times New Roman" w:hint="default"/>
        <w:snapToGrid w:val="0"/>
        <w:kern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7E56CD1"/>
    <w:multiLevelType w:val="multilevel"/>
    <w:tmpl w:val="DDF6B396"/>
    <w:lvl w:ilvl="0">
      <w:start w:val="1"/>
      <w:numFmt w:val="bullet"/>
      <w:lvlText w:val=""/>
      <w:lvlJc w:val="left"/>
      <w:pPr>
        <w:ind w:left="720" w:hanging="360"/>
      </w:pPr>
      <w:rPr>
        <w:rFonts w:ascii="Symbol" w:hAnsi="Symbol" w:hint="default"/>
      </w:rPr>
    </w:lvl>
    <w:lvl w:ilvl="1">
      <w:start w:val="2"/>
      <w:numFmt w:val="decimal"/>
      <w:isLgl/>
      <w:lvlText w:val="%1.%2"/>
      <w:lvlJc w:val="left"/>
      <w:pPr>
        <w:ind w:left="888" w:hanging="52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78202F3A"/>
    <w:multiLevelType w:val="hybridMultilevel"/>
    <w:tmpl w:val="DB5CE004"/>
    <w:lvl w:ilvl="0" w:tplc="6C78A604">
      <w:start w:val="2"/>
      <w:numFmt w:val="bullet"/>
      <w:lvlText w:val="-"/>
      <w:lvlJc w:val="left"/>
      <w:pPr>
        <w:ind w:left="720" w:hanging="360"/>
      </w:pPr>
      <w:rPr>
        <w:rFonts w:ascii="Times New Roman" w:eastAsia="Arial Unicode MS" w:hAnsi="Times New Roman" w:cs="Times New Roman" w:hint="default"/>
        <w:snapToGrid w:val="0"/>
        <w:kern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3" w15:restartNumberingAfterBreak="0">
    <w:nsid w:val="7E781A2E"/>
    <w:multiLevelType w:val="hybridMultilevel"/>
    <w:tmpl w:val="386AA830"/>
    <w:lvl w:ilvl="0" w:tplc="CB668652">
      <w:start w:val="1"/>
      <w:numFmt w:val="bullet"/>
      <w:lvlText w:val="•"/>
      <w:lvlJc w:val="left"/>
      <w:pPr>
        <w:tabs>
          <w:tab w:val="num" w:pos="644"/>
        </w:tabs>
        <w:ind w:left="644" w:hanging="360"/>
      </w:pPr>
      <w:rPr>
        <w:rFonts w:ascii="Arial" w:hAnsi="Arial" w:hint="default"/>
      </w:rPr>
    </w:lvl>
    <w:lvl w:ilvl="1" w:tplc="799246F4">
      <w:start w:val="1"/>
      <w:numFmt w:val="bullet"/>
      <w:lvlText w:val="•"/>
      <w:lvlJc w:val="left"/>
      <w:pPr>
        <w:tabs>
          <w:tab w:val="num" w:pos="1364"/>
        </w:tabs>
        <w:ind w:left="1364" w:hanging="360"/>
      </w:pPr>
      <w:rPr>
        <w:rFonts w:ascii="Arial" w:hAnsi="Arial" w:hint="default"/>
      </w:rPr>
    </w:lvl>
    <w:lvl w:ilvl="2" w:tplc="60B6A58E">
      <w:start w:val="83"/>
      <w:numFmt w:val="bullet"/>
      <w:lvlText w:val="•"/>
      <w:lvlJc w:val="left"/>
      <w:pPr>
        <w:tabs>
          <w:tab w:val="num" w:pos="2084"/>
        </w:tabs>
        <w:ind w:left="2084" w:hanging="360"/>
      </w:pPr>
      <w:rPr>
        <w:rFonts w:ascii="Arial" w:hAnsi="Arial" w:hint="default"/>
      </w:rPr>
    </w:lvl>
    <w:lvl w:ilvl="3" w:tplc="ACEEDCA4">
      <w:start w:val="83"/>
      <w:numFmt w:val="bullet"/>
      <w:lvlText w:val="•"/>
      <w:lvlJc w:val="left"/>
      <w:pPr>
        <w:tabs>
          <w:tab w:val="num" w:pos="2804"/>
        </w:tabs>
        <w:ind w:left="2804" w:hanging="360"/>
      </w:pPr>
      <w:rPr>
        <w:rFonts w:ascii="Arial" w:hAnsi="Arial" w:hint="default"/>
      </w:rPr>
    </w:lvl>
    <w:lvl w:ilvl="4" w:tplc="13CE2E0C">
      <w:start w:val="1"/>
      <w:numFmt w:val="bullet"/>
      <w:lvlText w:val="•"/>
      <w:lvlJc w:val="left"/>
      <w:pPr>
        <w:tabs>
          <w:tab w:val="num" w:pos="3524"/>
        </w:tabs>
        <w:ind w:left="3524" w:hanging="360"/>
      </w:pPr>
      <w:rPr>
        <w:rFonts w:ascii="Arial" w:hAnsi="Arial" w:hint="default"/>
      </w:rPr>
    </w:lvl>
    <w:lvl w:ilvl="5" w:tplc="00E809AA" w:tentative="1">
      <w:start w:val="1"/>
      <w:numFmt w:val="bullet"/>
      <w:lvlText w:val="•"/>
      <w:lvlJc w:val="left"/>
      <w:pPr>
        <w:tabs>
          <w:tab w:val="num" w:pos="4244"/>
        </w:tabs>
        <w:ind w:left="4244" w:hanging="360"/>
      </w:pPr>
      <w:rPr>
        <w:rFonts w:ascii="Arial" w:hAnsi="Arial" w:hint="default"/>
      </w:rPr>
    </w:lvl>
    <w:lvl w:ilvl="6" w:tplc="1A6A9B92" w:tentative="1">
      <w:start w:val="1"/>
      <w:numFmt w:val="bullet"/>
      <w:lvlText w:val="•"/>
      <w:lvlJc w:val="left"/>
      <w:pPr>
        <w:tabs>
          <w:tab w:val="num" w:pos="4964"/>
        </w:tabs>
        <w:ind w:left="4964" w:hanging="360"/>
      </w:pPr>
      <w:rPr>
        <w:rFonts w:ascii="Arial" w:hAnsi="Arial" w:hint="default"/>
      </w:rPr>
    </w:lvl>
    <w:lvl w:ilvl="7" w:tplc="DC6813E4" w:tentative="1">
      <w:start w:val="1"/>
      <w:numFmt w:val="bullet"/>
      <w:lvlText w:val="•"/>
      <w:lvlJc w:val="left"/>
      <w:pPr>
        <w:tabs>
          <w:tab w:val="num" w:pos="5684"/>
        </w:tabs>
        <w:ind w:left="5684" w:hanging="360"/>
      </w:pPr>
      <w:rPr>
        <w:rFonts w:ascii="Arial" w:hAnsi="Arial" w:hint="default"/>
      </w:rPr>
    </w:lvl>
    <w:lvl w:ilvl="8" w:tplc="87C64D56" w:tentative="1">
      <w:start w:val="1"/>
      <w:numFmt w:val="bullet"/>
      <w:lvlText w:val="•"/>
      <w:lvlJc w:val="left"/>
      <w:pPr>
        <w:tabs>
          <w:tab w:val="num" w:pos="6404"/>
        </w:tabs>
        <w:ind w:left="6404" w:hanging="360"/>
      </w:pPr>
      <w:rPr>
        <w:rFonts w:ascii="Arial" w:hAnsi="Arial" w:hint="default"/>
      </w:rPr>
    </w:lvl>
  </w:abstractNum>
  <w:num w:numId="1">
    <w:abstractNumId w:val="17"/>
  </w:num>
  <w:num w:numId="2">
    <w:abstractNumId w:val="25"/>
  </w:num>
  <w:num w:numId="3">
    <w:abstractNumId w:val="39"/>
  </w:num>
  <w:num w:numId="4">
    <w:abstractNumId w:val="20"/>
  </w:num>
  <w:num w:numId="5">
    <w:abstractNumId w:val="26"/>
  </w:num>
  <w:num w:numId="6">
    <w:abstractNumId w:val="13"/>
  </w:num>
  <w:num w:numId="7">
    <w:abstractNumId w:val="3"/>
  </w:num>
  <w:num w:numId="8">
    <w:abstractNumId w:val="23"/>
  </w:num>
  <w:num w:numId="9">
    <w:abstractNumId w:val="29"/>
  </w:num>
  <w:num w:numId="10">
    <w:abstractNumId w:val="31"/>
  </w:num>
  <w:num w:numId="11">
    <w:abstractNumId w:val="41"/>
  </w:num>
  <w:num w:numId="12">
    <w:abstractNumId w:val="19"/>
  </w:num>
  <w:num w:numId="13">
    <w:abstractNumId w:val="2"/>
  </w:num>
  <w:num w:numId="14">
    <w:abstractNumId w:val="11"/>
  </w:num>
  <w:num w:numId="15">
    <w:abstractNumId w:val="14"/>
  </w:num>
  <w:num w:numId="16">
    <w:abstractNumId w:val="16"/>
  </w:num>
  <w:num w:numId="17">
    <w:abstractNumId w:val="8"/>
  </w:num>
  <w:num w:numId="18">
    <w:abstractNumId w:val="15"/>
  </w:num>
  <w:num w:numId="19">
    <w:abstractNumId w:val="40"/>
  </w:num>
  <w:num w:numId="20">
    <w:abstractNumId w:val="43"/>
  </w:num>
  <w:num w:numId="21">
    <w:abstractNumId w:val="32"/>
  </w:num>
  <w:num w:numId="22">
    <w:abstractNumId w:val="12"/>
  </w:num>
  <w:num w:numId="23">
    <w:abstractNumId w:val="7"/>
  </w:num>
  <w:num w:numId="24">
    <w:abstractNumId w:val="42"/>
  </w:num>
  <w:num w:numId="25">
    <w:abstractNumId w:val="33"/>
  </w:num>
  <w:num w:numId="26">
    <w:abstractNumId w:val="6"/>
  </w:num>
  <w:num w:numId="27">
    <w:abstractNumId w:val="1"/>
  </w:num>
  <w:num w:numId="28">
    <w:abstractNumId w:val="0"/>
  </w:num>
  <w:num w:numId="29">
    <w:abstractNumId w:val="38"/>
  </w:num>
  <w:num w:numId="30">
    <w:abstractNumId w:val="21"/>
  </w:num>
  <w:num w:numId="31">
    <w:abstractNumId w:val="28"/>
  </w:num>
  <w:num w:numId="32">
    <w:abstractNumId w:val="27"/>
  </w:num>
  <w:num w:numId="33">
    <w:abstractNumId w:val="10"/>
  </w:num>
  <w:num w:numId="34">
    <w:abstractNumId w:val="36"/>
  </w:num>
  <w:num w:numId="35">
    <w:abstractNumId w:val="37"/>
  </w:num>
  <w:num w:numId="36">
    <w:abstractNumId w:val="9"/>
  </w:num>
  <w:num w:numId="37">
    <w:abstractNumId w:val="34"/>
  </w:num>
  <w:num w:numId="38">
    <w:abstractNumId w:val="35"/>
  </w:num>
  <w:num w:numId="39">
    <w:abstractNumId w:val="30"/>
  </w:num>
  <w:num w:numId="40">
    <w:abstractNumId w:val="4"/>
  </w:num>
  <w:num w:numId="41">
    <w:abstractNumId w:val="5"/>
  </w:num>
  <w:num w:numId="42">
    <w:abstractNumId w:val="18"/>
  </w:num>
  <w:num w:numId="43">
    <w:abstractNumId w:val="24"/>
  </w:num>
  <w:num w:numId="4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3"/>
  <w:doNotDisplayPageBoundarie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24E6"/>
    <w:rsid w:val="00016F1E"/>
    <w:rsid w:val="00031080"/>
    <w:rsid w:val="00031CEF"/>
    <w:rsid w:val="000328E8"/>
    <w:rsid w:val="000332E2"/>
    <w:rsid w:val="00037603"/>
    <w:rsid w:val="000609FB"/>
    <w:rsid w:val="00075389"/>
    <w:rsid w:val="000A1306"/>
    <w:rsid w:val="000A1ED1"/>
    <w:rsid w:val="000B0474"/>
    <w:rsid w:val="000B57D9"/>
    <w:rsid w:val="000C6B65"/>
    <w:rsid w:val="000F63A9"/>
    <w:rsid w:val="001000CF"/>
    <w:rsid w:val="001002F7"/>
    <w:rsid w:val="00103010"/>
    <w:rsid w:val="00106A08"/>
    <w:rsid w:val="00113322"/>
    <w:rsid w:val="001162C7"/>
    <w:rsid w:val="001503BA"/>
    <w:rsid w:val="00156583"/>
    <w:rsid w:val="0016291F"/>
    <w:rsid w:val="00175BFC"/>
    <w:rsid w:val="00177812"/>
    <w:rsid w:val="00187D52"/>
    <w:rsid w:val="00197A8D"/>
    <w:rsid w:val="001B1797"/>
    <w:rsid w:val="001C2F51"/>
    <w:rsid w:val="002179DB"/>
    <w:rsid w:val="00222725"/>
    <w:rsid w:val="002238C3"/>
    <w:rsid w:val="00233AF2"/>
    <w:rsid w:val="00247ABE"/>
    <w:rsid w:val="00250106"/>
    <w:rsid w:val="00251863"/>
    <w:rsid w:val="0026476E"/>
    <w:rsid w:val="002802DA"/>
    <w:rsid w:val="00286D71"/>
    <w:rsid w:val="00292678"/>
    <w:rsid w:val="00292F58"/>
    <w:rsid w:val="00296B03"/>
    <w:rsid w:val="002A75D5"/>
    <w:rsid w:val="002C5DEB"/>
    <w:rsid w:val="002D0CFA"/>
    <w:rsid w:val="002E091F"/>
    <w:rsid w:val="002E14ED"/>
    <w:rsid w:val="002F5A0D"/>
    <w:rsid w:val="0030618F"/>
    <w:rsid w:val="00313B65"/>
    <w:rsid w:val="003250F3"/>
    <w:rsid w:val="00333EF6"/>
    <w:rsid w:val="00343724"/>
    <w:rsid w:val="003524E6"/>
    <w:rsid w:val="00363A09"/>
    <w:rsid w:val="003724EC"/>
    <w:rsid w:val="003835BD"/>
    <w:rsid w:val="00394D20"/>
    <w:rsid w:val="00397E57"/>
    <w:rsid w:val="003A43A9"/>
    <w:rsid w:val="003B16F0"/>
    <w:rsid w:val="003B6E24"/>
    <w:rsid w:val="003E3E4D"/>
    <w:rsid w:val="003E4E74"/>
    <w:rsid w:val="003E5DD1"/>
    <w:rsid w:val="003F250D"/>
    <w:rsid w:val="004019FC"/>
    <w:rsid w:val="0040445F"/>
    <w:rsid w:val="004105CC"/>
    <w:rsid w:val="0041168F"/>
    <w:rsid w:val="00411DB5"/>
    <w:rsid w:val="00424ADC"/>
    <w:rsid w:val="004427CC"/>
    <w:rsid w:val="00446E72"/>
    <w:rsid w:val="0045424E"/>
    <w:rsid w:val="0045487D"/>
    <w:rsid w:val="004665BF"/>
    <w:rsid w:val="00481581"/>
    <w:rsid w:val="004818E4"/>
    <w:rsid w:val="00486965"/>
    <w:rsid w:val="004911CD"/>
    <w:rsid w:val="004D22B2"/>
    <w:rsid w:val="0050628E"/>
    <w:rsid w:val="00523AA7"/>
    <w:rsid w:val="00531C2C"/>
    <w:rsid w:val="00535C50"/>
    <w:rsid w:val="0054693B"/>
    <w:rsid w:val="0054762E"/>
    <w:rsid w:val="005504BD"/>
    <w:rsid w:val="00562902"/>
    <w:rsid w:val="00565721"/>
    <w:rsid w:val="0057630C"/>
    <w:rsid w:val="0057676D"/>
    <w:rsid w:val="0059027D"/>
    <w:rsid w:val="00593CD8"/>
    <w:rsid w:val="005A694C"/>
    <w:rsid w:val="005A74F4"/>
    <w:rsid w:val="005D0D3F"/>
    <w:rsid w:val="005D727D"/>
    <w:rsid w:val="005E12EA"/>
    <w:rsid w:val="005E30EA"/>
    <w:rsid w:val="005F58D8"/>
    <w:rsid w:val="00615FEA"/>
    <w:rsid w:val="0062368A"/>
    <w:rsid w:val="00643379"/>
    <w:rsid w:val="00643A43"/>
    <w:rsid w:val="00650774"/>
    <w:rsid w:val="00657230"/>
    <w:rsid w:val="0066553E"/>
    <w:rsid w:val="00666755"/>
    <w:rsid w:val="00672AC0"/>
    <w:rsid w:val="00681A45"/>
    <w:rsid w:val="00696307"/>
    <w:rsid w:val="00696DB1"/>
    <w:rsid w:val="00697F6F"/>
    <w:rsid w:val="006A1434"/>
    <w:rsid w:val="006A4659"/>
    <w:rsid w:val="006A64C0"/>
    <w:rsid w:val="006B4192"/>
    <w:rsid w:val="006C5B4A"/>
    <w:rsid w:val="006C6933"/>
    <w:rsid w:val="006E04B2"/>
    <w:rsid w:val="006E1338"/>
    <w:rsid w:val="006F535C"/>
    <w:rsid w:val="006F68E5"/>
    <w:rsid w:val="0070692D"/>
    <w:rsid w:val="00743D39"/>
    <w:rsid w:val="00744F8F"/>
    <w:rsid w:val="00767AFD"/>
    <w:rsid w:val="007703A5"/>
    <w:rsid w:val="00777D22"/>
    <w:rsid w:val="007A4815"/>
    <w:rsid w:val="007C0D4E"/>
    <w:rsid w:val="007E77D7"/>
    <w:rsid w:val="007F0544"/>
    <w:rsid w:val="00802D71"/>
    <w:rsid w:val="008409E7"/>
    <w:rsid w:val="00867BA2"/>
    <w:rsid w:val="0087603E"/>
    <w:rsid w:val="00882698"/>
    <w:rsid w:val="008869E7"/>
    <w:rsid w:val="00891207"/>
    <w:rsid w:val="008B100A"/>
    <w:rsid w:val="008B4F8C"/>
    <w:rsid w:val="008B7D7E"/>
    <w:rsid w:val="00903AA5"/>
    <w:rsid w:val="00913B86"/>
    <w:rsid w:val="0092076A"/>
    <w:rsid w:val="00922D5E"/>
    <w:rsid w:val="00926AEE"/>
    <w:rsid w:val="00930EB3"/>
    <w:rsid w:val="00942F4F"/>
    <w:rsid w:val="009447ED"/>
    <w:rsid w:val="009472B1"/>
    <w:rsid w:val="00947B78"/>
    <w:rsid w:val="0095370B"/>
    <w:rsid w:val="00961068"/>
    <w:rsid w:val="00962F99"/>
    <w:rsid w:val="00966046"/>
    <w:rsid w:val="00974872"/>
    <w:rsid w:val="009841B2"/>
    <w:rsid w:val="009871AD"/>
    <w:rsid w:val="00992300"/>
    <w:rsid w:val="00992C2C"/>
    <w:rsid w:val="009C3482"/>
    <w:rsid w:val="009F6E68"/>
    <w:rsid w:val="00A042D6"/>
    <w:rsid w:val="00A054C4"/>
    <w:rsid w:val="00A20C72"/>
    <w:rsid w:val="00A24EB9"/>
    <w:rsid w:val="00A444D8"/>
    <w:rsid w:val="00A56FDE"/>
    <w:rsid w:val="00A64C28"/>
    <w:rsid w:val="00A65D8E"/>
    <w:rsid w:val="00A70183"/>
    <w:rsid w:val="00A7340C"/>
    <w:rsid w:val="00A8109F"/>
    <w:rsid w:val="00A85E34"/>
    <w:rsid w:val="00A8604C"/>
    <w:rsid w:val="00A87B0F"/>
    <w:rsid w:val="00A91D6F"/>
    <w:rsid w:val="00A94D06"/>
    <w:rsid w:val="00A95814"/>
    <w:rsid w:val="00A97B96"/>
    <w:rsid w:val="00AA2643"/>
    <w:rsid w:val="00AA6D6E"/>
    <w:rsid w:val="00AB6625"/>
    <w:rsid w:val="00AC6B3F"/>
    <w:rsid w:val="00AD5415"/>
    <w:rsid w:val="00AE0100"/>
    <w:rsid w:val="00AF3441"/>
    <w:rsid w:val="00B05830"/>
    <w:rsid w:val="00B05C1D"/>
    <w:rsid w:val="00B3078F"/>
    <w:rsid w:val="00B31350"/>
    <w:rsid w:val="00B376CF"/>
    <w:rsid w:val="00B651B2"/>
    <w:rsid w:val="00B748B9"/>
    <w:rsid w:val="00B86D9A"/>
    <w:rsid w:val="00B97EF5"/>
    <w:rsid w:val="00BA0CAF"/>
    <w:rsid w:val="00BA1529"/>
    <w:rsid w:val="00BA3662"/>
    <w:rsid w:val="00BB03E7"/>
    <w:rsid w:val="00BB598C"/>
    <w:rsid w:val="00BC49A1"/>
    <w:rsid w:val="00BC5DE0"/>
    <w:rsid w:val="00BD7190"/>
    <w:rsid w:val="00BF3D59"/>
    <w:rsid w:val="00C00DE9"/>
    <w:rsid w:val="00C03C3C"/>
    <w:rsid w:val="00C0630A"/>
    <w:rsid w:val="00C066D7"/>
    <w:rsid w:val="00C324C9"/>
    <w:rsid w:val="00C32794"/>
    <w:rsid w:val="00C40FCC"/>
    <w:rsid w:val="00C423DF"/>
    <w:rsid w:val="00C46090"/>
    <w:rsid w:val="00C70884"/>
    <w:rsid w:val="00C84277"/>
    <w:rsid w:val="00C93B26"/>
    <w:rsid w:val="00CA5386"/>
    <w:rsid w:val="00CB0230"/>
    <w:rsid w:val="00CC78CB"/>
    <w:rsid w:val="00CD5059"/>
    <w:rsid w:val="00CE7446"/>
    <w:rsid w:val="00CF0A40"/>
    <w:rsid w:val="00CF5397"/>
    <w:rsid w:val="00D0340D"/>
    <w:rsid w:val="00D04705"/>
    <w:rsid w:val="00D05834"/>
    <w:rsid w:val="00D1351B"/>
    <w:rsid w:val="00D238E5"/>
    <w:rsid w:val="00D2768B"/>
    <w:rsid w:val="00D646B1"/>
    <w:rsid w:val="00D74E37"/>
    <w:rsid w:val="00D7501D"/>
    <w:rsid w:val="00DA0628"/>
    <w:rsid w:val="00DA12A8"/>
    <w:rsid w:val="00DA4F31"/>
    <w:rsid w:val="00DB6884"/>
    <w:rsid w:val="00DB7F5B"/>
    <w:rsid w:val="00DC2C95"/>
    <w:rsid w:val="00DD379B"/>
    <w:rsid w:val="00DD782D"/>
    <w:rsid w:val="00DE3482"/>
    <w:rsid w:val="00DF2718"/>
    <w:rsid w:val="00E02604"/>
    <w:rsid w:val="00E03139"/>
    <w:rsid w:val="00E27B88"/>
    <w:rsid w:val="00E51E79"/>
    <w:rsid w:val="00E80CDE"/>
    <w:rsid w:val="00E86F52"/>
    <w:rsid w:val="00EA2ED4"/>
    <w:rsid w:val="00EC1BE8"/>
    <w:rsid w:val="00EC68BE"/>
    <w:rsid w:val="00EE39EF"/>
    <w:rsid w:val="00EE5345"/>
    <w:rsid w:val="00EF10BD"/>
    <w:rsid w:val="00EF518F"/>
    <w:rsid w:val="00F116D5"/>
    <w:rsid w:val="00F16378"/>
    <w:rsid w:val="00F17A33"/>
    <w:rsid w:val="00F20CE4"/>
    <w:rsid w:val="00F411E8"/>
    <w:rsid w:val="00F50D36"/>
    <w:rsid w:val="00F51975"/>
    <w:rsid w:val="00F529E8"/>
    <w:rsid w:val="00F556C2"/>
    <w:rsid w:val="00F65065"/>
    <w:rsid w:val="00F715CB"/>
    <w:rsid w:val="00F90A42"/>
    <w:rsid w:val="00FA3C49"/>
    <w:rsid w:val="00FB4D4B"/>
    <w:rsid w:val="00FB6CFB"/>
    <w:rsid w:val="00FC5C33"/>
    <w:rsid w:val="00FC74CB"/>
    <w:rsid w:val="00FD0EAD"/>
    <w:rsid w:val="00FD188B"/>
    <w:rsid w:val="00FE4078"/>
    <w:rsid w:val="00FF056F"/>
    <w:rsid w:val="00FF64FC"/>
    <w:rsid w:val="00FF6A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072F8C"/>
  <w15:docId w15:val="{67FD2B9B-B028-47F2-BF68-F9BCF5ACED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A64C0"/>
    <w:pPr>
      <w:widowControl w:val="0"/>
      <w:spacing w:after="0" w:line="240" w:lineRule="auto"/>
      <w:jc w:val="both"/>
    </w:pPr>
    <w:rPr>
      <w:rFonts w:ascii="Arial" w:eastAsia="MS PGothic" w:hAnsi="Arial" w:cs="Times New Roman"/>
      <w:b/>
      <w:kern w:val="2"/>
      <w:sz w:val="21"/>
      <w:szCs w:val="21"/>
      <w:lang w:val="en-GB" w:eastAsia="ja-JP"/>
    </w:rPr>
  </w:style>
  <w:style w:type="paragraph" w:styleId="1">
    <w:name w:val="heading 1"/>
    <w:basedOn w:val="a0"/>
    <w:next w:val="a0"/>
    <w:link w:val="1Char"/>
    <w:uiPriority w:val="9"/>
    <w:qFormat/>
    <w:rsid w:val="003250F3"/>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1"/>
    <w:next w:val="a0"/>
    <w:link w:val="2Char"/>
    <w:qFormat/>
    <w:rsid w:val="003250F3"/>
    <w:pPr>
      <w:widowControl/>
      <w:overflowPunct w:val="0"/>
      <w:autoSpaceDE w:val="0"/>
      <w:autoSpaceDN w:val="0"/>
      <w:adjustRightInd w:val="0"/>
      <w:spacing w:before="180" w:after="180"/>
      <w:ind w:left="1134" w:hanging="1134"/>
      <w:jc w:val="left"/>
      <w:textAlignment w:val="baseline"/>
      <w:outlineLvl w:val="1"/>
    </w:pPr>
    <w:rPr>
      <w:rFonts w:ascii="Arial" w:eastAsia="Times New Roman" w:hAnsi="Arial" w:cs="Times New Roman"/>
      <w:b w:val="0"/>
      <w:color w:val="auto"/>
      <w:kern w:val="0"/>
      <w:szCs w:val="20"/>
    </w:rPr>
  </w:style>
  <w:style w:type="paragraph" w:styleId="3">
    <w:name w:val="heading 3"/>
    <w:basedOn w:val="a0"/>
    <w:next w:val="a0"/>
    <w:link w:val="3Char"/>
    <w:uiPriority w:val="9"/>
    <w:unhideWhenUsed/>
    <w:qFormat/>
    <w:rsid w:val="00EF518F"/>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0"/>
    <w:next w:val="a0"/>
    <w:link w:val="4Char"/>
    <w:uiPriority w:val="9"/>
    <w:semiHidden/>
    <w:unhideWhenUsed/>
    <w:qFormat/>
    <w:rsid w:val="00EF518F"/>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Char"/>
    <w:uiPriority w:val="99"/>
    <w:unhideWhenUsed/>
    <w:rsid w:val="006A64C0"/>
    <w:pPr>
      <w:tabs>
        <w:tab w:val="center" w:pos="4320"/>
        <w:tab w:val="right" w:pos="8640"/>
      </w:tabs>
    </w:pPr>
  </w:style>
  <w:style w:type="character" w:customStyle="1" w:styleId="Char">
    <w:name w:val="页眉 Char"/>
    <w:basedOn w:val="a1"/>
    <w:link w:val="a4"/>
    <w:uiPriority w:val="99"/>
    <w:rsid w:val="006A64C0"/>
  </w:style>
  <w:style w:type="paragraph" w:styleId="a5">
    <w:name w:val="footer"/>
    <w:basedOn w:val="a0"/>
    <w:link w:val="Char0"/>
    <w:unhideWhenUsed/>
    <w:rsid w:val="006A64C0"/>
    <w:pPr>
      <w:tabs>
        <w:tab w:val="center" w:pos="4320"/>
        <w:tab w:val="right" w:pos="8640"/>
      </w:tabs>
    </w:pPr>
  </w:style>
  <w:style w:type="character" w:customStyle="1" w:styleId="Char0">
    <w:name w:val="页脚 Char"/>
    <w:basedOn w:val="a1"/>
    <w:link w:val="a5"/>
    <w:rsid w:val="006A64C0"/>
  </w:style>
  <w:style w:type="character" w:styleId="a6">
    <w:name w:val="page number"/>
    <w:basedOn w:val="a1"/>
    <w:rsid w:val="006A64C0"/>
  </w:style>
  <w:style w:type="paragraph" w:styleId="a7">
    <w:name w:val="Body Text"/>
    <w:aliases w:val="bt"/>
    <w:basedOn w:val="a0"/>
    <w:link w:val="Char1"/>
    <w:rsid w:val="006A64C0"/>
    <w:pPr>
      <w:widowControl/>
      <w:spacing w:after="180"/>
      <w:jc w:val="left"/>
    </w:pPr>
    <w:rPr>
      <w:kern w:val="0"/>
      <w:sz w:val="20"/>
      <w:szCs w:val="20"/>
      <w:lang w:eastAsia="en-US"/>
    </w:rPr>
  </w:style>
  <w:style w:type="character" w:customStyle="1" w:styleId="Char1">
    <w:name w:val="正文文本 Char"/>
    <w:aliases w:val="bt Char"/>
    <w:basedOn w:val="a1"/>
    <w:link w:val="a7"/>
    <w:rsid w:val="006A64C0"/>
    <w:rPr>
      <w:rFonts w:ascii="Arial" w:eastAsia="MS PGothic" w:hAnsi="Arial" w:cs="Times New Roman"/>
      <w:b/>
      <w:sz w:val="20"/>
      <w:szCs w:val="20"/>
      <w:lang w:val="en-GB" w:eastAsia="en-US"/>
    </w:rPr>
  </w:style>
  <w:style w:type="paragraph" w:styleId="a8">
    <w:name w:val="Balloon Text"/>
    <w:basedOn w:val="a0"/>
    <w:link w:val="Char2"/>
    <w:uiPriority w:val="99"/>
    <w:semiHidden/>
    <w:unhideWhenUsed/>
    <w:rsid w:val="00BB03E7"/>
    <w:rPr>
      <w:rFonts w:ascii="Microsoft YaHei UI" w:eastAsia="Microsoft YaHei UI"/>
      <w:sz w:val="18"/>
      <w:szCs w:val="18"/>
    </w:rPr>
  </w:style>
  <w:style w:type="character" w:customStyle="1" w:styleId="Char2">
    <w:name w:val="批注框文本 Char"/>
    <w:basedOn w:val="a1"/>
    <w:link w:val="a8"/>
    <w:uiPriority w:val="99"/>
    <w:semiHidden/>
    <w:rsid w:val="00BB03E7"/>
    <w:rPr>
      <w:rFonts w:ascii="Microsoft YaHei UI" w:eastAsia="Microsoft YaHei UI" w:hAnsi="Arial" w:cs="Times New Roman"/>
      <w:b/>
      <w:kern w:val="2"/>
      <w:sz w:val="18"/>
      <w:szCs w:val="18"/>
      <w:lang w:val="en-GB" w:eastAsia="ja-JP"/>
    </w:rPr>
  </w:style>
  <w:style w:type="character" w:styleId="a9">
    <w:name w:val="annotation reference"/>
    <w:basedOn w:val="a1"/>
    <w:semiHidden/>
    <w:unhideWhenUsed/>
    <w:rsid w:val="00AC6B3F"/>
    <w:rPr>
      <w:sz w:val="16"/>
      <w:szCs w:val="16"/>
    </w:rPr>
  </w:style>
  <w:style w:type="paragraph" w:styleId="aa">
    <w:name w:val="annotation text"/>
    <w:basedOn w:val="a0"/>
    <w:link w:val="Char3"/>
    <w:uiPriority w:val="99"/>
    <w:unhideWhenUsed/>
    <w:rsid w:val="00AC6B3F"/>
    <w:rPr>
      <w:sz w:val="20"/>
      <w:szCs w:val="20"/>
    </w:rPr>
  </w:style>
  <w:style w:type="character" w:customStyle="1" w:styleId="Char3">
    <w:name w:val="批注文字 Char"/>
    <w:basedOn w:val="a1"/>
    <w:link w:val="aa"/>
    <w:uiPriority w:val="99"/>
    <w:rsid w:val="00AC6B3F"/>
    <w:rPr>
      <w:rFonts w:ascii="Arial" w:eastAsia="MS PGothic" w:hAnsi="Arial" w:cs="Times New Roman"/>
      <w:b/>
      <w:kern w:val="2"/>
      <w:sz w:val="20"/>
      <w:szCs w:val="20"/>
      <w:lang w:val="en-GB" w:eastAsia="ja-JP"/>
    </w:rPr>
  </w:style>
  <w:style w:type="paragraph" w:styleId="ab">
    <w:name w:val="annotation subject"/>
    <w:basedOn w:val="aa"/>
    <w:next w:val="aa"/>
    <w:link w:val="Char4"/>
    <w:uiPriority w:val="99"/>
    <w:semiHidden/>
    <w:unhideWhenUsed/>
    <w:rsid w:val="00AC6B3F"/>
    <w:rPr>
      <w:bCs/>
    </w:rPr>
  </w:style>
  <w:style w:type="character" w:customStyle="1" w:styleId="Char4">
    <w:name w:val="批注主题 Char"/>
    <w:basedOn w:val="Char3"/>
    <w:link w:val="ab"/>
    <w:uiPriority w:val="99"/>
    <w:semiHidden/>
    <w:rsid w:val="00AC6B3F"/>
    <w:rPr>
      <w:rFonts w:ascii="Arial" w:eastAsia="MS PGothic" w:hAnsi="Arial" w:cs="Times New Roman"/>
      <w:b/>
      <w:bCs/>
      <w:kern w:val="2"/>
      <w:sz w:val="20"/>
      <w:szCs w:val="20"/>
      <w:lang w:val="en-GB" w:eastAsia="ja-JP"/>
    </w:rPr>
  </w:style>
  <w:style w:type="paragraph" w:customStyle="1" w:styleId="Doc-title">
    <w:name w:val="Doc-title"/>
    <w:basedOn w:val="a0"/>
    <w:next w:val="Doc-text2"/>
    <w:link w:val="Doc-titleChar"/>
    <w:qFormat/>
    <w:rsid w:val="006F68E5"/>
    <w:pPr>
      <w:widowControl/>
      <w:spacing w:before="60"/>
      <w:ind w:left="1259" w:hanging="1259"/>
      <w:jc w:val="left"/>
    </w:pPr>
    <w:rPr>
      <w:rFonts w:eastAsia="MS Mincho"/>
      <w:b w:val="0"/>
      <w:noProof/>
      <w:kern w:val="0"/>
      <w:sz w:val="20"/>
      <w:szCs w:val="24"/>
      <w:lang w:eastAsia="en-GB"/>
    </w:rPr>
  </w:style>
  <w:style w:type="paragraph" w:customStyle="1" w:styleId="Doc-text2">
    <w:name w:val="Doc-text2"/>
    <w:basedOn w:val="a0"/>
    <w:link w:val="Doc-text2Char"/>
    <w:qFormat/>
    <w:rsid w:val="006F68E5"/>
    <w:pPr>
      <w:widowControl/>
      <w:tabs>
        <w:tab w:val="left" w:pos="1622"/>
      </w:tabs>
      <w:ind w:left="1622" w:hanging="363"/>
      <w:jc w:val="left"/>
    </w:pPr>
    <w:rPr>
      <w:rFonts w:eastAsia="MS Mincho"/>
      <w:b w:val="0"/>
      <w:kern w:val="0"/>
      <w:sz w:val="20"/>
      <w:szCs w:val="24"/>
      <w:lang w:eastAsia="en-GB"/>
    </w:rPr>
  </w:style>
  <w:style w:type="character" w:customStyle="1" w:styleId="Doc-text2Char">
    <w:name w:val="Doc-text2 Char"/>
    <w:link w:val="Doc-text2"/>
    <w:rsid w:val="006F68E5"/>
    <w:rPr>
      <w:rFonts w:ascii="Arial" w:eastAsia="MS Mincho" w:hAnsi="Arial" w:cs="Times New Roman"/>
      <w:sz w:val="20"/>
      <w:szCs w:val="24"/>
      <w:lang w:val="en-GB" w:eastAsia="en-GB"/>
    </w:rPr>
  </w:style>
  <w:style w:type="character" w:customStyle="1" w:styleId="Doc-titleChar">
    <w:name w:val="Doc-title Char"/>
    <w:link w:val="Doc-title"/>
    <w:rsid w:val="006F68E5"/>
    <w:rPr>
      <w:rFonts w:ascii="Arial" w:eastAsia="MS Mincho" w:hAnsi="Arial" w:cs="Times New Roman"/>
      <w:noProof/>
      <w:sz w:val="20"/>
      <w:szCs w:val="24"/>
      <w:lang w:val="en-GB" w:eastAsia="en-GB"/>
    </w:rPr>
  </w:style>
  <w:style w:type="paragraph" w:customStyle="1" w:styleId="TH">
    <w:name w:val="TH"/>
    <w:basedOn w:val="a0"/>
    <w:link w:val="THChar"/>
    <w:rsid w:val="00697F6F"/>
    <w:pPr>
      <w:keepNext/>
      <w:keepLines/>
      <w:widowControl/>
      <w:overflowPunct w:val="0"/>
      <w:autoSpaceDE w:val="0"/>
      <w:autoSpaceDN w:val="0"/>
      <w:adjustRightInd w:val="0"/>
      <w:spacing w:before="60" w:after="180"/>
      <w:jc w:val="center"/>
      <w:textAlignment w:val="baseline"/>
    </w:pPr>
    <w:rPr>
      <w:rFonts w:eastAsia="Times New Roman"/>
      <w:kern w:val="0"/>
      <w:sz w:val="20"/>
      <w:szCs w:val="20"/>
      <w:lang w:val="x-none" w:eastAsia="x-none"/>
    </w:rPr>
  </w:style>
  <w:style w:type="paragraph" w:customStyle="1" w:styleId="TF">
    <w:name w:val="TF"/>
    <w:basedOn w:val="TH"/>
    <w:link w:val="TFChar"/>
    <w:rsid w:val="00697F6F"/>
    <w:pPr>
      <w:keepNext w:val="0"/>
      <w:spacing w:before="0" w:after="240"/>
    </w:pPr>
  </w:style>
  <w:style w:type="character" w:customStyle="1" w:styleId="TFChar">
    <w:name w:val="TF Char"/>
    <w:link w:val="TF"/>
    <w:rsid w:val="00697F6F"/>
    <w:rPr>
      <w:rFonts w:ascii="Arial" w:eastAsia="Times New Roman" w:hAnsi="Arial" w:cs="Times New Roman"/>
      <w:b/>
      <w:sz w:val="20"/>
      <w:szCs w:val="20"/>
      <w:lang w:val="x-none" w:eastAsia="x-none"/>
    </w:rPr>
  </w:style>
  <w:style w:type="character" w:customStyle="1" w:styleId="THChar">
    <w:name w:val="TH Char"/>
    <w:link w:val="TH"/>
    <w:rsid w:val="00697F6F"/>
    <w:rPr>
      <w:rFonts w:ascii="Arial" w:eastAsia="Times New Roman" w:hAnsi="Arial" w:cs="Times New Roman"/>
      <w:b/>
      <w:sz w:val="20"/>
      <w:szCs w:val="20"/>
      <w:lang w:val="x-none" w:eastAsia="x-none"/>
    </w:rPr>
  </w:style>
  <w:style w:type="paragraph" w:styleId="ac">
    <w:name w:val="List Paragraph"/>
    <w:aliases w:val="- Bullets,목록 단락,リスト段落"/>
    <w:basedOn w:val="a0"/>
    <w:link w:val="Char5"/>
    <w:uiPriority w:val="34"/>
    <w:qFormat/>
    <w:rsid w:val="00DE3482"/>
    <w:pPr>
      <w:widowControl/>
      <w:ind w:left="720"/>
      <w:contextualSpacing/>
      <w:jc w:val="left"/>
    </w:pPr>
    <w:rPr>
      <w:rFonts w:ascii="Times New Roman" w:eastAsia="Times New Roman" w:hAnsi="Times New Roman"/>
      <w:b w:val="0"/>
      <w:kern w:val="0"/>
      <w:sz w:val="24"/>
      <w:szCs w:val="24"/>
      <w:lang w:val="en-US" w:eastAsia="zh-CN"/>
    </w:rPr>
  </w:style>
  <w:style w:type="character" w:customStyle="1" w:styleId="2Char">
    <w:name w:val="标题 2 Char"/>
    <w:basedOn w:val="a1"/>
    <w:link w:val="2"/>
    <w:rsid w:val="003250F3"/>
    <w:rPr>
      <w:rFonts w:ascii="Arial" w:eastAsia="Times New Roman" w:hAnsi="Arial" w:cs="Times New Roman"/>
      <w:sz w:val="32"/>
      <w:szCs w:val="20"/>
      <w:lang w:val="en-GB" w:eastAsia="ja-JP"/>
    </w:rPr>
  </w:style>
  <w:style w:type="character" w:customStyle="1" w:styleId="1Char">
    <w:name w:val="标题 1 Char"/>
    <w:basedOn w:val="a1"/>
    <w:link w:val="1"/>
    <w:uiPriority w:val="9"/>
    <w:rsid w:val="003250F3"/>
    <w:rPr>
      <w:rFonts w:asciiTheme="majorHAnsi" w:eastAsiaTheme="majorEastAsia" w:hAnsiTheme="majorHAnsi" w:cstheme="majorBidi"/>
      <w:b/>
      <w:color w:val="2E74B5" w:themeColor="accent1" w:themeShade="BF"/>
      <w:kern w:val="2"/>
      <w:sz w:val="32"/>
      <w:szCs w:val="32"/>
      <w:lang w:val="en-GB" w:eastAsia="ja-JP"/>
    </w:rPr>
  </w:style>
  <w:style w:type="character" w:customStyle="1" w:styleId="3Char">
    <w:name w:val="标题 3 Char"/>
    <w:basedOn w:val="a1"/>
    <w:link w:val="3"/>
    <w:uiPriority w:val="9"/>
    <w:rsid w:val="00EF518F"/>
    <w:rPr>
      <w:rFonts w:asciiTheme="majorHAnsi" w:eastAsiaTheme="majorEastAsia" w:hAnsiTheme="majorHAnsi" w:cstheme="majorBidi"/>
      <w:b/>
      <w:color w:val="1F4D78" w:themeColor="accent1" w:themeShade="7F"/>
      <w:kern w:val="2"/>
      <w:sz w:val="24"/>
      <w:szCs w:val="24"/>
      <w:lang w:val="en-GB" w:eastAsia="ja-JP"/>
    </w:rPr>
  </w:style>
  <w:style w:type="character" w:customStyle="1" w:styleId="4Char">
    <w:name w:val="标题 4 Char"/>
    <w:basedOn w:val="a1"/>
    <w:link w:val="4"/>
    <w:uiPriority w:val="9"/>
    <w:semiHidden/>
    <w:rsid w:val="00EF518F"/>
    <w:rPr>
      <w:rFonts w:asciiTheme="majorHAnsi" w:eastAsiaTheme="majorEastAsia" w:hAnsiTheme="majorHAnsi" w:cstheme="majorBidi"/>
      <w:b/>
      <w:i/>
      <w:iCs/>
      <w:color w:val="2E74B5" w:themeColor="accent1" w:themeShade="BF"/>
      <w:kern w:val="2"/>
      <w:sz w:val="21"/>
      <w:szCs w:val="21"/>
      <w:lang w:val="en-GB" w:eastAsia="ja-JP"/>
    </w:rPr>
  </w:style>
  <w:style w:type="character" w:customStyle="1" w:styleId="PLChar">
    <w:name w:val="PL Char"/>
    <w:link w:val="PL"/>
    <w:rsid w:val="00EF518F"/>
    <w:rPr>
      <w:rFonts w:ascii="Courier New" w:hAnsi="Courier New"/>
      <w:sz w:val="16"/>
      <w:lang w:val="en-GB" w:eastAsia="en-US"/>
    </w:rPr>
  </w:style>
  <w:style w:type="character" w:customStyle="1" w:styleId="TAHCar">
    <w:name w:val="TAH Car"/>
    <w:link w:val="TAH"/>
    <w:locked/>
    <w:rsid w:val="00EF518F"/>
    <w:rPr>
      <w:rFonts w:ascii="Arial" w:hAnsi="Arial"/>
      <w:b/>
      <w:sz w:val="18"/>
      <w:lang w:eastAsia="en-US"/>
    </w:rPr>
  </w:style>
  <w:style w:type="character" w:customStyle="1" w:styleId="B1Char1">
    <w:name w:val="B1 Char1"/>
    <w:link w:val="B1"/>
    <w:qFormat/>
    <w:rsid w:val="00EF518F"/>
    <w:rPr>
      <w:rFonts w:ascii="Times New Roman" w:hAnsi="Times New Roman"/>
      <w:lang w:eastAsia="en-US"/>
    </w:rPr>
  </w:style>
  <w:style w:type="character" w:customStyle="1" w:styleId="TALCar">
    <w:name w:val="TAL Car"/>
    <w:link w:val="TAL"/>
    <w:rsid w:val="00EF518F"/>
    <w:rPr>
      <w:rFonts w:ascii="Arial" w:hAnsi="Arial"/>
      <w:sz w:val="18"/>
      <w:lang w:eastAsia="en-US"/>
    </w:rPr>
  </w:style>
  <w:style w:type="paragraph" w:customStyle="1" w:styleId="B1">
    <w:name w:val="B1"/>
    <w:basedOn w:val="ad"/>
    <w:link w:val="B1Char1"/>
    <w:rsid w:val="00EF518F"/>
    <w:pPr>
      <w:widowControl/>
      <w:spacing w:after="180"/>
      <w:ind w:left="568" w:hanging="284"/>
      <w:contextualSpacing w:val="0"/>
      <w:jc w:val="left"/>
    </w:pPr>
    <w:rPr>
      <w:rFonts w:ascii="Times New Roman" w:eastAsiaTheme="minorEastAsia" w:hAnsi="Times New Roman" w:cstheme="minorBidi"/>
      <w:b w:val="0"/>
      <w:kern w:val="0"/>
      <w:sz w:val="22"/>
      <w:szCs w:val="22"/>
      <w:lang w:val="en-US" w:eastAsia="en-US"/>
    </w:rPr>
  </w:style>
  <w:style w:type="paragraph" w:customStyle="1" w:styleId="TAL">
    <w:name w:val="TAL"/>
    <w:basedOn w:val="a0"/>
    <w:link w:val="TALCar"/>
    <w:rsid w:val="00EF518F"/>
    <w:pPr>
      <w:keepNext/>
      <w:keepLines/>
      <w:widowControl/>
      <w:jc w:val="left"/>
    </w:pPr>
    <w:rPr>
      <w:rFonts w:eastAsiaTheme="minorEastAsia" w:cstheme="minorBidi"/>
      <w:b w:val="0"/>
      <w:kern w:val="0"/>
      <w:sz w:val="18"/>
      <w:szCs w:val="22"/>
      <w:lang w:val="en-US" w:eastAsia="en-US"/>
    </w:rPr>
  </w:style>
  <w:style w:type="paragraph" w:customStyle="1" w:styleId="PL">
    <w:name w:val="PL"/>
    <w:link w:val="PLChar"/>
    <w:rsid w:val="00EF5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sz w:val="16"/>
      <w:lang w:val="en-GB" w:eastAsia="en-US"/>
    </w:rPr>
  </w:style>
  <w:style w:type="paragraph" w:customStyle="1" w:styleId="TAH">
    <w:name w:val="TAH"/>
    <w:basedOn w:val="a0"/>
    <w:link w:val="TAHCar"/>
    <w:rsid w:val="00EF518F"/>
    <w:pPr>
      <w:keepNext/>
      <w:keepLines/>
      <w:widowControl/>
      <w:jc w:val="center"/>
    </w:pPr>
    <w:rPr>
      <w:rFonts w:eastAsiaTheme="minorEastAsia" w:cstheme="minorBidi"/>
      <w:kern w:val="0"/>
      <w:sz w:val="18"/>
      <w:szCs w:val="22"/>
      <w:lang w:val="en-US" w:eastAsia="en-US"/>
    </w:rPr>
  </w:style>
  <w:style w:type="paragraph" w:styleId="ad">
    <w:name w:val="List"/>
    <w:basedOn w:val="a0"/>
    <w:uiPriority w:val="99"/>
    <w:semiHidden/>
    <w:unhideWhenUsed/>
    <w:rsid w:val="00EF518F"/>
    <w:pPr>
      <w:ind w:left="283" w:hanging="283"/>
      <w:contextualSpacing/>
    </w:pPr>
  </w:style>
  <w:style w:type="character" w:customStyle="1" w:styleId="Char5">
    <w:name w:val="列出段落 Char"/>
    <w:aliases w:val="- Bullets Char,목록 단락 Char,リスト段落 Char"/>
    <w:link w:val="ac"/>
    <w:uiPriority w:val="34"/>
    <w:qFormat/>
    <w:locked/>
    <w:rsid w:val="00643A43"/>
    <w:rPr>
      <w:rFonts w:ascii="Times New Roman" w:eastAsia="Times New Roman" w:hAnsi="Times New Roman" w:cs="Times New Roman"/>
      <w:sz w:val="24"/>
      <w:szCs w:val="24"/>
    </w:rPr>
  </w:style>
  <w:style w:type="paragraph" w:styleId="a">
    <w:name w:val="List Bullet"/>
    <w:basedOn w:val="a0"/>
    <w:rsid w:val="00643A43"/>
    <w:pPr>
      <w:numPr>
        <w:numId w:val="24"/>
      </w:numPr>
      <w:ind w:hangingChars="200" w:hanging="200"/>
    </w:pPr>
    <w:rPr>
      <w:rFonts w:ascii="Times New Roman" w:eastAsia="MS Gothic" w:hAnsi="Times New Roman"/>
      <w:b w:val="0"/>
      <w:sz w:val="20"/>
      <w:szCs w:val="20"/>
      <w:lang w:val="en-US"/>
    </w:rPr>
  </w:style>
  <w:style w:type="paragraph" w:customStyle="1" w:styleId="RAN1bullet1">
    <w:name w:val="RAN1 bullet1"/>
    <w:basedOn w:val="a0"/>
    <w:link w:val="RAN1bullet1Char"/>
    <w:qFormat/>
    <w:rsid w:val="009F6E68"/>
    <w:pPr>
      <w:widowControl/>
      <w:numPr>
        <w:numId w:val="27"/>
      </w:numPr>
      <w:jc w:val="left"/>
    </w:pPr>
    <w:rPr>
      <w:rFonts w:ascii="Times" w:eastAsia="Batang" w:hAnsi="Times"/>
      <w:b w:val="0"/>
      <w:kern w:val="0"/>
      <w:sz w:val="20"/>
      <w:szCs w:val="24"/>
      <w:lang w:eastAsia="x-none"/>
    </w:rPr>
  </w:style>
  <w:style w:type="paragraph" w:customStyle="1" w:styleId="RAN1bullet2">
    <w:name w:val="RAN1 bullet2"/>
    <w:basedOn w:val="a0"/>
    <w:link w:val="RAN1bullet2Char"/>
    <w:qFormat/>
    <w:rsid w:val="009F6E68"/>
    <w:pPr>
      <w:widowControl/>
      <w:numPr>
        <w:ilvl w:val="1"/>
        <w:numId w:val="28"/>
      </w:numPr>
      <w:tabs>
        <w:tab w:val="left" w:pos="1440"/>
      </w:tabs>
      <w:jc w:val="left"/>
    </w:pPr>
    <w:rPr>
      <w:rFonts w:ascii="Times" w:eastAsia="Batang" w:hAnsi="Times"/>
      <w:b w:val="0"/>
      <w:kern w:val="0"/>
      <w:sz w:val="20"/>
      <w:szCs w:val="20"/>
      <w:lang w:val="en-US" w:eastAsia="en-US"/>
    </w:rPr>
  </w:style>
  <w:style w:type="character" w:customStyle="1" w:styleId="RAN1bullet1Char">
    <w:name w:val="RAN1 bullet1 Char"/>
    <w:link w:val="RAN1bullet1"/>
    <w:rsid w:val="009F6E68"/>
    <w:rPr>
      <w:rFonts w:ascii="Times" w:eastAsia="Batang" w:hAnsi="Times" w:cs="Times New Roman"/>
      <w:sz w:val="20"/>
      <w:szCs w:val="24"/>
      <w:lang w:val="en-GB" w:eastAsia="x-none"/>
    </w:rPr>
  </w:style>
  <w:style w:type="character" w:customStyle="1" w:styleId="RAN1bullet2Char">
    <w:name w:val="RAN1 bullet2 Char"/>
    <w:link w:val="RAN1bullet2"/>
    <w:rsid w:val="009F6E68"/>
    <w:rPr>
      <w:rFonts w:ascii="Times" w:eastAsia="Batang" w:hAnsi="Times" w:cs="Times New Roman"/>
      <w:sz w:val="20"/>
      <w:szCs w:val="20"/>
      <w:lang w:eastAsia="en-US"/>
    </w:rPr>
  </w:style>
  <w:style w:type="paragraph" w:customStyle="1" w:styleId="RAN1bullet3">
    <w:name w:val="RAN1 bullet3"/>
    <w:basedOn w:val="RAN1bullet2"/>
    <w:link w:val="RAN1bullet3Char"/>
    <w:qFormat/>
    <w:rsid w:val="009F6E68"/>
    <w:pPr>
      <w:numPr>
        <w:ilvl w:val="2"/>
        <w:numId w:val="29"/>
      </w:numPr>
    </w:pPr>
  </w:style>
  <w:style w:type="character" w:customStyle="1" w:styleId="RAN1bullet3Char">
    <w:name w:val="RAN1 bullet3 Char"/>
    <w:link w:val="RAN1bullet3"/>
    <w:rsid w:val="009F6E68"/>
    <w:rPr>
      <w:rFonts w:ascii="Times" w:eastAsia="Batang" w:hAnsi="Times" w:cs="Times New Roman"/>
      <w:sz w:val="20"/>
      <w:szCs w:val="20"/>
      <w:lang w:eastAsia="en-US"/>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fighead22"/>
    <w:basedOn w:val="a0"/>
    <w:next w:val="a0"/>
    <w:link w:val="Char6"/>
    <w:qFormat/>
    <w:rsid w:val="009F6E68"/>
    <w:pPr>
      <w:widowControl/>
      <w:suppressAutoHyphens/>
      <w:overflowPunct w:val="0"/>
      <w:autoSpaceDE w:val="0"/>
      <w:spacing w:before="120" w:after="120"/>
      <w:jc w:val="left"/>
      <w:textAlignment w:val="baseline"/>
    </w:pPr>
    <w:rPr>
      <w:rFonts w:ascii="Times New Roman" w:eastAsia="Times New Roman" w:hAnsi="Times New Roman"/>
      <w:kern w:val="0"/>
      <w:sz w:val="20"/>
      <w:szCs w:val="20"/>
      <w:lang w:eastAsia="ar-SA"/>
    </w:rPr>
  </w:style>
  <w:style w:type="character" w:customStyle="1" w:styleId="Char6">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rsid w:val="009F6E68"/>
    <w:rPr>
      <w:rFonts w:ascii="Times New Roman" w:eastAsia="Times New Roman" w:hAnsi="Times New Roman" w:cs="Times New Roman"/>
      <w:b/>
      <w:sz w:val="20"/>
      <w:szCs w:val="20"/>
      <w:lang w:val="en-GB" w:eastAsia="ar-SA"/>
    </w:rPr>
  </w:style>
  <w:style w:type="paragraph" w:customStyle="1" w:styleId="text">
    <w:name w:val="text"/>
    <w:basedOn w:val="a0"/>
    <w:link w:val="textChar"/>
    <w:qFormat/>
    <w:rsid w:val="009F6E68"/>
    <w:pPr>
      <w:spacing w:after="240"/>
    </w:pPr>
    <w:rPr>
      <w:rFonts w:ascii="Calibri" w:eastAsia="宋体" w:hAnsi="Calibri"/>
      <w:b w:val="0"/>
      <w:sz w:val="24"/>
      <w:szCs w:val="20"/>
      <w:lang w:val="en-US" w:eastAsia="zh-CN"/>
    </w:rPr>
  </w:style>
  <w:style w:type="paragraph" w:customStyle="1" w:styleId="bullet1">
    <w:name w:val="bullet1"/>
    <w:basedOn w:val="text"/>
    <w:link w:val="bullet1Char"/>
    <w:qFormat/>
    <w:rsid w:val="009F6E68"/>
    <w:pPr>
      <w:widowControl/>
      <w:numPr>
        <w:numId w:val="39"/>
      </w:numPr>
      <w:spacing w:after="0"/>
      <w:jc w:val="left"/>
    </w:pPr>
    <w:rPr>
      <w:szCs w:val="24"/>
      <w:lang w:val="en-GB"/>
    </w:rPr>
  </w:style>
  <w:style w:type="character" w:customStyle="1" w:styleId="textChar">
    <w:name w:val="text Char"/>
    <w:link w:val="text"/>
    <w:rsid w:val="009F6E68"/>
    <w:rPr>
      <w:rFonts w:ascii="Calibri" w:eastAsia="宋体" w:hAnsi="Calibri" w:cs="Times New Roman"/>
      <w:kern w:val="2"/>
      <w:sz w:val="24"/>
      <w:szCs w:val="20"/>
    </w:rPr>
  </w:style>
  <w:style w:type="paragraph" w:customStyle="1" w:styleId="bullet2">
    <w:name w:val="bullet2"/>
    <w:basedOn w:val="text"/>
    <w:link w:val="bullet2Char"/>
    <w:qFormat/>
    <w:rsid w:val="009F6E68"/>
    <w:pPr>
      <w:widowControl/>
      <w:numPr>
        <w:ilvl w:val="1"/>
        <w:numId w:val="39"/>
      </w:numPr>
      <w:spacing w:after="0"/>
      <w:jc w:val="left"/>
    </w:pPr>
    <w:rPr>
      <w:rFonts w:ascii="Times" w:hAnsi="Times"/>
      <w:szCs w:val="24"/>
      <w:lang w:val="en-GB"/>
    </w:rPr>
  </w:style>
  <w:style w:type="character" w:customStyle="1" w:styleId="bullet1Char">
    <w:name w:val="bullet1 Char"/>
    <w:link w:val="bullet1"/>
    <w:rsid w:val="009F6E68"/>
    <w:rPr>
      <w:rFonts w:ascii="Calibri" w:eastAsia="宋体" w:hAnsi="Calibri" w:cs="Times New Roman"/>
      <w:kern w:val="2"/>
      <w:sz w:val="24"/>
      <w:szCs w:val="24"/>
      <w:lang w:val="en-GB"/>
    </w:rPr>
  </w:style>
  <w:style w:type="paragraph" w:customStyle="1" w:styleId="bullet3">
    <w:name w:val="bullet3"/>
    <w:basedOn w:val="text"/>
    <w:link w:val="bullet3Char"/>
    <w:qFormat/>
    <w:rsid w:val="009F6E68"/>
    <w:pPr>
      <w:widowControl/>
      <w:numPr>
        <w:ilvl w:val="2"/>
        <w:numId w:val="39"/>
      </w:numPr>
      <w:spacing w:after="0"/>
      <w:jc w:val="left"/>
    </w:pPr>
    <w:rPr>
      <w:rFonts w:ascii="Times" w:eastAsia="Batang" w:hAnsi="Times"/>
      <w:kern w:val="0"/>
      <w:sz w:val="20"/>
      <w:szCs w:val="24"/>
      <w:lang w:val="en-GB" w:eastAsia="en-US"/>
    </w:rPr>
  </w:style>
  <w:style w:type="character" w:customStyle="1" w:styleId="bullet2Char">
    <w:name w:val="bullet2 Char"/>
    <w:link w:val="bullet2"/>
    <w:rsid w:val="009F6E68"/>
    <w:rPr>
      <w:rFonts w:ascii="Times" w:eastAsia="宋体" w:hAnsi="Times" w:cs="Times New Roman"/>
      <w:kern w:val="2"/>
      <w:sz w:val="24"/>
      <w:szCs w:val="24"/>
      <w:lang w:val="en-GB"/>
    </w:rPr>
  </w:style>
  <w:style w:type="paragraph" w:customStyle="1" w:styleId="bullet4">
    <w:name w:val="bullet4"/>
    <w:basedOn w:val="text"/>
    <w:qFormat/>
    <w:rsid w:val="009F6E68"/>
    <w:pPr>
      <w:widowControl/>
      <w:numPr>
        <w:ilvl w:val="3"/>
        <w:numId w:val="39"/>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3Char">
    <w:name w:val="bullet3 Char"/>
    <w:link w:val="bullet3"/>
    <w:rsid w:val="009F6E68"/>
    <w:rPr>
      <w:rFonts w:ascii="Times" w:eastAsia="Batang" w:hAnsi="Times" w:cs="Times New Roman"/>
      <w:sz w:val="20"/>
      <w:szCs w:val="24"/>
      <w:lang w:val="en-GB" w:eastAsia="en-US"/>
    </w:rPr>
  </w:style>
  <w:style w:type="table" w:styleId="af">
    <w:name w:val="Table Grid"/>
    <w:basedOn w:val="a2"/>
    <w:uiPriority w:val="39"/>
    <w:rsid w:val="00A24E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37863466">
      <w:bodyDiv w:val="1"/>
      <w:marLeft w:val="0"/>
      <w:marRight w:val="0"/>
      <w:marTop w:val="0"/>
      <w:marBottom w:val="0"/>
      <w:divBdr>
        <w:top w:val="none" w:sz="0" w:space="0" w:color="auto"/>
        <w:left w:val="none" w:sz="0" w:space="0" w:color="auto"/>
        <w:bottom w:val="none" w:sz="0" w:space="0" w:color="auto"/>
        <w:right w:val="none" w:sz="0" w:space="0" w:color="auto"/>
      </w:divBdr>
      <w:divsChild>
        <w:div w:id="169217677">
          <w:marLeft w:val="1181"/>
          <w:marRight w:val="0"/>
          <w:marTop w:val="96"/>
          <w:marBottom w:val="48"/>
          <w:divBdr>
            <w:top w:val="none" w:sz="0" w:space="0" w:color="auto"/>
            <w:left w:val="none" w:sz="0" w:space="0" w:color="auto"/>
            <w:bottom w:val="none" w:sz="0" w:space="0" w:color="auto"/>
            <w:right w:val="none" w:sz="0" w:space="0" w:color="auto"/>
          </w:divBdr>
        </w:div>
      </w:divsChild>
    </w:div>
    <w:div w:id="2131968379">
      <w:bodyDiv w:val="1"/>
      <w:marLeft w:val="0"/>
      <w:marRight w:val="0"/>
      <w:marTop w:val="0"/>
      <w:marBottom w:val="0"/>
      <w:divBdr>
        <w:top w:val="none" w:sz="0" w:space="0" w:color="auto"/>
        <w:left w:val="none" w:sz="0" w:space="0" w:color="auto"/>
        <w:bottom w:val="none" w:sz="0" w:space="0" w:color="auto"/>
        <w:right w:val="none" w:sz="0" w:space="0" w:color="auto"/>
      </w:divBdr>
      <w:divsChild>
        <w:div w:id="1845977335">
          <w:marLeft w:val="922"/>
          <w:marRight w:val="0"/>
          <w:marTop w:val="58"/>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D5BA11-DDEF-412F-971C-4D857083C8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5</Pages>
  <Words>2098</Words>
  <Characters>11960</Characters>
  <Application>Microsoft Office Word</Application>
  <DocSecurity>0</DocSecurity>
  <Lines>99</Lines>
  <Paragraphs>28</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
      <vt:lpstr>Introduction</vt:lpstr>
      <vt:lpstr>Discussion</vt:lpstr>
      <vt:lpstr>NSA operation</vt:lpstr>
      <vt:lpstr>Inter-RAT mobility from E-UTRA to NR</vt:lpstr>
      <vt:lpstr>Summary</vt:lpstr>
      <vt:lpstr>References</vt:lpstr>
    </vt:vector>
  </TitlesOfParts>
  <Company>Fujitsu</Company>
  <LinksUpToDate>false</LinksUpToDate>
  <CharactersWithSpaces>14030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Fujitsu</dc:creator>
  <cp:lastModifiedBy>Fujitsu</cp:lastModifiedBy>
  <cp:revision>8</cp:revision>
  <dcterms:created xsi:type="dcterms:W3CDTF">2018-01-12T02:14:00Z</dcterms:created>
  <dcterms:modified xsi:type="dcterms:W3CDTF">2018-01-12T03:19:00Z</dcterms:modified>
</cp:coreProperties>
</file>